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395A7" w14:textId="77777777" w:rsidR="000719BB" w:rsidRDefault="000719BB" w:rsidP="006C2343">
      <w:pPr>
        <w:pStyle w:val="Titul2"/>
      </w:pPr>
    </w:p>
    <w:p w14:paraId="62E0ED46" w14:textId="77777777" w:rsidR="00826B7B" w:rsidRDefault="00826B7B" w:rsidP="006C2343">
      <w:pPr>
        <w:pStyle w:val="Titul2"/>
      </w:pPr>
    </w:p>
    <w:p w14:paraId="69FB8CD0" w14:textId="77777777" w:rsidR="00DA1C67" w:rsidRDefault="00DA1C67" w:rsidP="006C2343">
      <w:pPr>
        <w:pStyle w:val="Titul2"/>
      </w:pPr>
    </w:p>
    <w:p w14:paraId="72560776" w14:textId="77777777" w:rsidR="003254A3" w:rsidRPr="000719BB" w:rsidRDefault="00BD76C3" w:rsidP="006C2343">
      <w:pPr>
        <w:pStyle w:val="Titul2"/>
      </w:pPr>
      <w:r>
        <w:t>Příloha č. 2 c)</w:t>
      </w:r>
    </w:p>
    <w:p w14:paraId="69693C64" w14:textId="77777777" w:rsidR="003254A3" w:rsidRDefault="003254A3" w:rsidP="00AD0C7B">
      <w:pPr>
        <w:pStyle w:val="Titul2"/>
      </w:pPr>
    </w:p>
    <w:p w14:paraId="053EB25B" w14:textId="77777777" w:rsidR="00AD0C7B" w:rsidRDefault="00BD76C3" w:rsidP="006C2343">
      <w:pPr>
        <w:pStyle w:val="Titul1"/>
      </w:pPr>
      <w:r>
        <w:t>Zvláštní</w:t>
      </w:r>
      <w:r w:rsidR="00AD0C7B">
        <w:t xml:space="preserve"> technické podmínky</w:t>
      </w:r>
    </w:p>
    <w:p w14:paraId="514D015C" w14:textId="77777777" w:rsidR="00AD0C7B" w:rsidRDefault="00AD0C7B" w:rsidP="00EB46E5">
      <w:pPr>
        <w:pStyle w:val="Titul2"/>
      </w:pPr>
    </w:p>
    <w:p w14:paraId="1239F80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4ECAA3D" w14:textId="77777777" w:rsidR="002007BA" w:rsidRDefault="002007BA" w:rsidP="006C2343">
      <w:pPr>
        <w:pStyle w:val="Tituldatum"/>
      </w:pPr>
    </w:p>
    <w:p w14:paraId="164BB882" w14:textId="77777777" w:rsidR="00BF54FE" w:rsidRPr="00104435" w:rsidRDefault="007D61D6" w:rsidP="00D10038">
      <w:pPr>
        <w:pStyle w:val="Tituldatum"/>
        <w:rPr>
          <w:rFonts w:asciiTheme="majorHAnsi" w:hAnsiTheme="majorHAnsi"/>
          <w:b/>
          <w:sz w:val="36"/>
        </w:rPr>
      </w:pPr>
      <w:r w:rsidRPr="007D61D6">
        <w:rPr>
          <w:rFonts w:asciiTheme="majorHAnsi" w:hAnsiTheme="majorHAnsi"/>
          <w:b/>
          <w:sz w:val="36"/>
          <w:szCs w:val="36"/>
        </w:rPr>
        <w:t>„</w:t>
      </w:r>
      <w:sdt>
        <w:sdtPr>
          <w:rPr>
            <w:rStyle w:val="Nzevakce"/>
          </w:rPr>
          <w:alias w:val="Název akce - Vypsat pole, přenese se do zápatí"/>
          <w:tag w:val="Název akce"/>
          <w:id w:val="1889687308"/>
          <w:placeholder>
            <w:docPart w:val="F22DFA9AF56E4F2E8F7426A906F4A424"/>
          </w:placeholder>
          <w:text w:multiLine="1"/>
        </w:sdtPr>
        <w:sdtEndPr>
          <w:rPr>
            <w:rStyle w:val="Nzevakce"/>
          </w:rPr>
        </w:sdtEndPr>
        <w:sdtContent>
          <w:r w:rsidR="008C0B58" w:rsidRPr="008C0B58">
            <w:rPr>
              <w:rStyle w:val="Nzevakce"/>
            </w:rPr>
            <w:t>Rekonstrukce PZS včetně povrchu v km 12,162 (P7426) na trati Rožnov p/R – Valašské Meziříčí</w:t>
          </w:r>
        </w:sdtContent>
      </w:sdt>
      <w:r w:rsidRPr="00BC06DF">
        <w:rPr>
          <w:rFonts w:asciiTheme="majorHAnsi" w:hAnsiTheme="majorHAnsi"/>
          <w:b/>
          <w:sz w:val="36"/>
          <w:szCs w:val="36"/>
        </w:rPr>
        <w:t>“</w:t>
      </w:r>
    </w:p>
    <w:p w14:paraId="71F21E9A" w14:textId="77777777" w:rsidR="009226C1" w:rsidRDefault="009226C1" w:rsidP="006C2343">
      <w:pPr>
        <w:pStyle w:val="Tituldatum"/>
      </w:pPr>
    </w:p>
    <w:p w14:paraId="708CEFCE" w14:textId="77777777" w:rsidR="00DA1C67" w:rsidRDefault="00DA1C67" w:rsidP="006C2343">
      <w:pPr>
        <w:pStyle w:val="Tituldatum"/>
      </w:pPr>
    </w:p>
    <w:p w14:paraId="69D8A765" w14:textId="77777777" w:rsidR="00DA1C67" w:rsidRDefault="00DA1C67" w:rsidP="006C2343">
      <w:pPr>
        <w:pStyle w:val="Tituldatum"/>
      </w:pPr>
    </w:p>
    <w:p w14:paraId="379ACDBF" w14:textId="77777777" w:rsidR="003B111D" w:rsidRDefault="003B111D" w:rsidP="006C2343">
      <w:pPr>
        <w:pStyle w:val="Tituldatum"/>
      </w:pPr>
    </w:p>
    <w:p w14:paraId="48D3DC1F" w14:textId="77777777" w:rsidR="00826B7B" w:rsidRPr="006C2343" w:rsidRDefault="006C2343" w:rsidP="006C2343">
      <w:pPr>
        <w:pStyle w:val="Tituldatum"/>
      </w:pPr>
      <w:r w:rsidRPr="006C2343">
        <w:t xml:space="preserve">Datum vydání: </w:t>
      </w:r>
      <w:r w:rsidRPr="006C2343">
        <w:tab/>
      </w:r>
      <w:r w:rsidR="008C0B58">
        <w:t>22</w:t>
      </w:r>
      <w:r w:rsidR="00A9643F">
        <w:t>.</w:t>
      </w:r>
      <w:r w:rsidR="00104435">
        <w:t xml:space="preserve"> 0</w:t>
      </w:r>
      <w:r w:rsidR="008C0B58">
        <w:t>9</w:t>
      </w:r>
      <w:r w:rsidR="00A9643F">
        <w:t>.</w:t>
      </w:r>
      <w:r w:rsidR="00104435">
        <w:t xml:space="preserve"> 2023</w:t>
      </w:r>
    </w:p>
    <w:p w14:paraId="02B072E6" w14:textId="77777777" w:rsidR="00826B7B" w:rsidRDefault="00826B7B">
      <w:r>
        <w:br w:type="page"/>
      </w:r>
    </w:p>
    <w:p w14:paraId="463488AB" w14:textId="77777777" w:rsidR="00BD7E91" w:rsidRDefault="00BD7E91" w:rsidP="00B101FD">
      <w:pPr>
        <w:pStyle w:val="Nadpisbezsl1-1"/>
      </w:pPr>
      <w:r>
        <w:lastRenderedPageBreak/>
        <w:t>Obsah</w:t>
      </w:r>
      <w:r w:rsidR="00887F36">
        <w:t xml:space="preserve"> </w:t>
      </w:r>
    </w:p>
    <w:p w14:paraId="36B8E176" w14:textId="42178A7B" w:rsidR="009E6811"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148002697" w:history="1">
        <w:r w:rsidR="009E6811" w:rsidRPr="003C5433">
          <w:rPr>
            <w:rStyle w:val="Hypertextovodkaz"/>
          </w:rPr>
          <w:t>SEZNAM ZKRATEK</w:t>
        </w:r>
        <w:r w:rsidR="009E6811">
          <w:rPr>
            <w:noProof/>
            <w:webHidden/>
          </w:rPr>
          <w:tab/>
        </w:r>
        <w:r w:rsidR="009E6811">
          <w:rPr>
            <w:noProof/>
            <w:webHidden/>
          </w:rPr>
          <w:fldChar w:fldCharType="begin"/>
        </w:r>
        <w:r w:rsidR="009E6811">
          <w:rPr>
            <w:noProof/>
            <w:webHidden/>
          </w:rPr>
          <w:instrText xml:space="preserve"> PAGEREF _Toc148002697 \h </w:instrText>
        </w:r>
        <w:r w:rsidR="009E6811">
          <w:rPr>
            <w:noProof/>
            <w:webHidden/>
          </w:rPr>
        </w:r>
        <w:r w:rsidR="009E6811">
          <w:rPr>
            <w:noProof/>
            <w:webHidden/>
          </w:rPr>
          <w:fldChar w:fldCharType="separate"/>
        </w:r>
        <w:r w:rsidR="009E6811">
          <w:rPr>
            <w:noProof/>
            <w:webHidden/>
          </w:rPr>
          <w:t>2</w:t>
        </w:r>
        <w:r w:rsidR="009E6811">
          <w:rPr>
            <w:noProof/>
            <w:webHidden/>
          </w:rPr>
          <w:fldChar w:fldCharType="end"/>
        </w:r>
      </w:hyperlink>
    </w:p>
    <w:p w14:paraId="6DAE2ACE" w14:textId="02C0C2EA" w:rsidR="009E6811" w:rsidRDefault="00803462">
      <w:pPr>
        <w:pStyle w:val="Obsah1"/>
        <w:rPr>
          <w:rFonts w:eastAsiaTheme="minorEastAsia"/>
          <w:b w:val="0"/>
          <w:caps w:val="0"/>
          <w:noProof/>
          <w:spacing w:val="0"/>
          <w:sz w:val="22"/>
          <w:szCs w:val="22"/>
          <w:lang w:eastAsia="cs-CZ"/>
        </w:rPr>
      </w:pPr>
      <w:hyperlink w:anchor="_Toc148002698" w:history="1">
        <w:r w:rsidR="009E6811" w:rsidRPr="003C5433">
          <w:rPr>
            <w:rStyle w:val="Hypertextovodkaz"/>
          </w:rPr>
          <w:t>1.</w:t>
        </w:r>
        <w:r w:rsidR="009E6811">
          <w:rPr>
            <w:rFonts w:eastAsiaTheme="minorEastAsia"/>
            <w:b w:val="0"/>
            <w:caps w:val="0"/>
            <w:noProof/>
            <w:spacing w:val="0"/>
            <w:sz w:val="22"/>
            <w:szCs w:val="22"/>
            <w:lang w:eastAsia="cs-CZ"/>
          </w:rPr>
          <w:tab/>
        </w:r>
        <w:r w:rsidR="009E6811" w:rsidRPr="003C5433">
          <w:rPr>
            <w:rStyle w:val="Hypertextovodkaz"/>
          </w:rPr>
          <w:t>SPECIFIKACE PŘEDMĚTU DÍLA</w:t>
        </w:r>
        <w:r w:rsidR="009E6811">
          <w:rPr>
            <w:noProof/>
            <w:webHidden/>
          </w:rPr>
          <w:tab/>
        </w:r>
        <w:r w:rsidR="009E6811">
          <w:rPr>
            <w:noProof/>
            <w:webHidden/>
          </w:rPr>
          <w:fldChar w:fldCharType="begin"/>
        </w:r>
        <w:r w:rsidR="009E6811">
          <w:rPr>
            <w:noProof/>
            <w:webHidden/>
          </w:rPr>
          <w:instrText xml:space="preserve"> PAGEREF _Toc148002698 \h </w:instrText>
        </w:r>
        <w:r w:rsidR="009E6811">
          <w:rPr>
            <w:noProof/>
            <w:webHidden/>
          </w:rPr>
        </w:r>
        <w:r w:rsidR="009E6811">
          <w:rPr>
            <w:noProof/>
            <w:webHidden/>
          </w:rPr>
          <w:fldChar w:fldCharType="separate"/>
        </w:r>
        <w:r w:rsidR="009E6811">
          <w:rPr>
            <w:noProof/>
            <w:webHidden/>
          </w:rPr>
          <w:t>3</w:t>
        </w:r>
        <w:r w:rsidR="009E6811">
          <w:rPr>
            <w:noProof/>
            <w:webHidden/>
          </w:rPr>
          <w:fldChar w:fldCharType="end"/>
        </w:r>
      </w:hyperlink>
    </w:p>
    <w:p w14:paraId="4DAD10DA" w14:textId="62B5B8CB" w:rsidR="009E6811" w:rsidRDefault="00803462">
      <w:pPr>
        <w:pStyle w:val="Obsah2"/>
        <w:rPr>
          <w:rFonts w:eastAsiaTheme="minorEastAsia"/>
          <w:noProof/>
          <w:spacing w:val="0"/>
          <w:sz w:val="22"/>
          <w:szCs w:val="22"/>
          <w:lang w:eastAsia="cs-CZ"/>
        </w:rPr>
      </w:pPr>
      <w:hyperlink w:anchor="_Toc148002699" w:history="1">
        <w:r w:rsidR="009E6811" w:rsidRPr="003C5433">
          <w:rPr>
            <w:rStyle w:val="Hypertextovodkaz"/>
            <w:rFonts w:asciiTheme="majorHAnsi" w:hAnsiTheme="majorHAnsi"/>
          </w:rPr>
          <w:t>1.1</w:t>
        </w:r>
        <w:r w:rsidR="009E6811">
          <w:rPr>
            <w:rFonts w:eastAsiaTheme="minorEastAsia"/>
            <w:noProof/>
            <w:spacing w:val="0"/>
            <w:sz w:val="22"/>
            <w:szCs w:val="22"/>
            <w:lang w:eastAsia="cs-CZ"/>
          </w:rPr>
          <w:tab/>
        </w:r>
        <w:r w:rsidR="009E6811" w:rsidRPr="003C5433">
          <w:rPr>
            <w:rStyle w:val="Hypertextovodkaz"/>
          </w:rPr>
          <w:t>Účel a rozsah předmětu Díla</w:t>
        </w:r>
        <w:r w:rsidR="009E6811">
          <w:rPr>
            <w:noProof/>
            <w:webHidden/>
          </w:rPr>
          <w:tab/>
        </w:r>
        <w:r w:rsidR="009E6811">
          <w:rPr>
            <w:noProof/>
            <w:webHidden/>
          </w:rPr>
          <w:fldChar w:fldCharType="begin"/>
        </w:r>
        <w:r w:rsidR="009E6811">
          <w:rPr>
            <w:noProof/>
            <w:webHidden/>
          </w:rPr>
          <w:instrText xml:space="preserve"> PAGEREF _Toc148002699 \h </w:instrText>
        </w:r>
        <w:r w:rsidR="009E6811">
          <w:rPr>
            <w:noProof/>
            <w:webHidden/>
          </w:rPr>
        </w:r>
        <w:r w:rsidR="009E6811">
          <w:rPr>
            <w:noProof/>
            <w:webHidden/>
          </w:rPr>
          <w:fldChar w:fldCharType="separate"/>
        </w:r>
        <w:r w:rsidR="009E6811">
          <w:rPr>
            <w:noProof/>
            <w:webHidden/>
          </w:rPr>
          <w:t>3</w:t>
        </w:r>
        <w:r w:rsidR="009E6811">
          <w:rPr>
            <w:noProof/>
            <w:webHidden/>
          </w:rPr>
          <w:fldChar w:fldCharType="end"/>
        </w:r>
      </w:hyperlink>
    </w:p>
    <w:p w14:paraId="036C6A51" w14:textId="7DC83AF0" w:rsidR="009E6811" w:rsidRDefault="00803462">
      <w:pPr>
        <w:pStyle w:val="Obsah2"/>
        <w:rPr>
          <w:rFonts w:eastAsiaTheme="minorEastAsia"/>
          <w:noProof/>
          <w:spacing w:val="0"/>
          <w:sz w:val="22"/>
          <w:szCs w:val="22"/>
          <w:lang w:eastAsia="cs-CZ"/>
        </w:rPr>
      </w:pPr>
      <w:hyperlink w:anchor="_Toc148002700" w:history="1">
        <w:r w:rsidR="009E6811" w:rsidRPr="003C5433">
          <w:rPr>
            <w:rStyle w:val="Hypertextovodkaz"/>
            <w:rFonts w:asciiTheme="majorHAnsi" w:hAnsiTheme="majorHAnsi"/>
          </w:rPr>
          <w:t>1.2</w:t>
        </w:r>
        <w:r w:rsidR="009E6811">
          <w:rPr>
            <w:rFonts w:eastAsiaTheme="minorEastAsia"/>
            <w:noProof/>
            <w:spacing w:val="0"/>
            <w:sz w:val="22"/>
            <w:szCs w:val="22"/>
            <w:lang w:eastAsia="cs-CZ"/>
          </w:rPr>
          <w:tab/>
        </w:r>
        <w:r w:rsidR="009E6811" w:rsidRPr="003C5433">
          <w:rPr>
            <w:rStyle w:val="Hypertextovodkaz"/>
          </w:rPr>
          <w:t>Umístění stavby</w:t>
        </w:r>
        <w:r w:rsidR="009E6811">
          <w:rPr>
            <w:noProof/>
            <w:webHidden/>
          </w:rPr>
          <w:tab/>
        </w:r>
        <w:r w:rsidR="009E6811">
          <w:rPr>
            <w:noProof/>
            <w:webHidden/>
          </w:rPr>
          <w:fldChar w:fldCharType="begin"/>
        </w:r>
        <w:r w:rsidR="009E6811">
          <w:rPr>
            <w:noProof/>
            <w:webHidden/>
          </w:rPr>
          <w:instrText xml:space="preserve"> PAGEREF _Toc148002700 \h </w:instrText>
        </w:r>
        <w:r w:rsidR="009E6811">
          <w:rPr>
            <w:noProof/>
            <w:webHidden/>
          </w:rPr>
        </w:r>
        <w:r w:rsidR="009E6811">
          <w:rPr>
            <w:noProof/>
            <w:webHidden/>
          </w:rPr>
          <w:fldChar w:fldCharType="separate"/>
        </w:r>
        <w:r w:rsidR="009E6811">
          <w:rPr>
            <w:noProof/>
            <w:webHidden/>
          </w:rPr>
          <w:t>3</w:t>
        </w:r>
        <w:r w:rsidR="009E6811">
          <w:rPr>
            <w:noProof/>
            <w:webHidden/>
          </w:rPr>
          <w:fldChar w:fldCharType="end"/>
        </w:r>
      </w:hyperlink>
    </w:p>
    <w:p w14:paraId="71376736" w14:textId="4D6D9FE9" w:rsidR="009E6811" w:rsidRDefault="00803462">
      <w:pPr>
        <w:pStyle w:val="Obsah1"/>
        <w:rPr>
          <w:rFonts w:eastAsiaTheme="minorEastAsia"/>
          <w:b w:val="0"/>
          <w:caps w:val="0"/>
          <w:noProof/>
          <w:spacing w:val="0"/>
          <w:sz w:val="22"/>
          <w:szCs w:val="22"/>
          <w:lang w:eastAsia="cs-CZ"/>
        </w:rPr>
      </w:pPr>
      <w:hyperlink w:anchor="_Toc148002701" w:history="1">
        <w:r w:rsidR="009E6811" w:rsidRPr="003C5433">
          <w:rPr>
            <w:rStyle w:val="Hypertextovodkaz"/>
          </w:rPr>
          <w:t>2.</w:t>
        </w:r>
        <w:r w:rsidR="009E6811">
          <w:rPr>
            <w:rFonts w:eastAsiaTheme="minorEastAsia"/>
            <w:b w:val="0"/>
            <w:caps w:val="0"/>
            <w:noProof/>
            <w:spacing w:val="0"/>
            <w:sz w:val="22"/>
            <w:szCs w:val="22"/>
            <w:lang w:eastAsia="cs-CZ"/>
          </w:rPr>
          <w:tab/>
        </w:r>
        <w:r w:rsidR="009E6811" w:rsidRPr="003C5433">
          <w:rPr>
            <w:rStyle w:val="Hypertextovodkaz"/>
          </w:rPr>
          <w:t>PŘEHLED VÝCHOZÍCH PODKLADŮ</w:t>
        </w:r>
        <w:r w:rsidR="009E6811">
          <w:rPr>
            <w:noProof/>
            <w:webHidden/>
          </w:rPr>
          <w:tab/>
        </w:r>
        <w:r w:rsidR="009E6811">
          <w:rPr>
            <w:noProof/>
            <w:webHidden/>
          </w:rPr>
          <w:fldChar w:fldCharType="begin"/>
        </w:r>
        <w:r w:rsidR="009E6811">
          <w:rPr>
            <w:noProof/>
            <w:webHidden/>
          </w:rPr>
          <w:instrText xml:space="preserve"> PAGEREF _Toc148002701 \h </w:instrText>
        </w:r>
        <w:r w:rsidR="009E6811">
          <w:rPr>
            <w:noProof/>
            <w:webHidden/>
          </w:rPr>
        </w:r>
        <w:r w:rsidR="009E6811">
          <w:rPr>
            <w:noProof/>
            <w:webHidden/>
          </w:rPr>
          <w:fldChar w:fldCharType="separate"/>
        </w:r>
        <w:r w:rsidR="009E6811">
          <w:rPr>
            <w:noProof/>
            <w:webHidden/>
          </w:rPr>
          <w:t>3</w:t>
        </w:r>
        <w:r w:rsidR="009E6811">
          <w:rPr>
            <w:noProof/>
            <w:webHidden/>
          </w:rPr>
          <w:fldChar w:fldCharType="end"/>
        </w:r>
      </w:hyperlink>
    </w:p>
    <w:p w14:paraId="757F6EE3" w14:textId="41335BE0" w:rsidR="009E6811" w:rsidRDefault="00803462">
      <w:pPr>
        <w:pStyle w:val="Obsah2"/>
        <w:rPr>
          <w:rFonts w:eastAsiaTheme="minorEastAsia"/>
          <w:noProof/>
          <w:spacing w:val="0"/>
          <w:sz w:val="22"/>
          <w:szCs w:val="22"/>
          <w:lang w:eastAsia="cs-CZ"/>
        </w:rPr>
      </w:pPr>
      <w:hyperlink w:anchor="_Toc148002702" w:history="1">
        <w:r w:rsidR="009E6811" w:rsidRPr="003C5433">
          <w:rPr>
            <w:rStyle w:val="Hypertextovodkaz"/>
            <w:rFonts w:asciiTheme="majorHAnsi" w:hAnsiTheme="majorHAnsi"/>
          </w:rPr>
          <w:t>2.1</w:t>
        </w:r>
        <w:r w:rsidR="009E6811">
          <w:rPr>
            <w:rFonts w:eastAsiaTheme="minorEastAsia"/>
            <w:noProof/>
            <w:spacing w:val="0"/>
            <w:sz w:val="22"/>
            <w:szCs w:val="22"/>
            <w:lang w:eastAsia="cs-CZ"/>
          </w:rPr>
          <w:tab/>
        </w:r>
        <w:r w:rsidR="009E6811" w:rsidRPr="003C5433">
          <w:rPr>
            <w:rStyle w:val="Hypertextovodkaz"/>
          </w:rPr>
          <w:t>Projektová dokumentace</w:t>
        </w:r>
        <w:r w:rsidR="009E6811">
          <w:rPr>
            <w:noProof/>
            <w:webHidden/>
          </w:rPr>
          <w:tab/>
        </w:r>
        <w:r w:rsidR="009E6811">
          <w:rPr>
            <w:noProof/>
            <w:webHidden/>
          </w:rPr>
          <w:fldChar w:fldCharType="begin"/>
        </w:r>
        <w:r w:rsidR="009E6811">
          <w:rPr>
            <w:noProof/>
            <w:webHidden/>
          </w:rPr>
          <w:instrText xml:space="preserve"> PAGEREF _Toc148002702 \h </w:instrText>
        </w:r>
        <w:r w:rsidR="009E6811">
          <w:rPr>
            <w:noProof/>
            <w:webHidden/>
          </w:rPr>
        </w:r>
        <w:r w:rsidR="009E6811">
          <w:rPr>
            <w:noProof/>
            <w:webHidden/>
          </w:rPr>
          <w:fldChar w:fldCharType="separate"/>
        </w:r>
        <w:r w:rsidR="009E6811">
          <w:rPr>
            <w:noProof/>
            <w:webHidden/>
          </w:rPr>
          <w:t>3</w:t>
        </w:r>
        <w:r w:rsidR="009E6811">
          <w:rPr>
            <w:noProof/>
            <w:webHidden/>
          </w:rPr>
          <w:fldChar w:fldCharType="end"/>
        </w:r>
      </w:hyperlink>
    </w:p>
    <w:p w14:paraId="34CDE670" w14:textId="453FBBF8" w:rsidR="009E6811" w:rsidRDefault="00803462">
      <w:pPr>
        <w:pStyle w:val="Obsah2"/>
        <w:rPr>
          <w:rFonts w:eastAsiaTheme="minorEastAsia"/>
          <w:noProof/>
          <w:spacing w:val="0"/>
          <w:sz w:val="22"/>
          <w:szCs w:val="22"/>
          <w:lang w:eastAsia="cs-CZ"/>
        </w:rPr>
      </w:pPr>
      <w:hyperlink w:anchor="_Toc148002703" w:history="1">
        <w:r w:rsidR="009E6811" w:rsidRPr="003C5433">
          <w:rPr>
            <w:rStyle w:val="Hypertextovodkaz"/>
            <w:rFonts w:asciiTheme="majorHAnsi" w:hAnsiTheme="majorHAnsi"/>
          </w:rPr>
          <w:t>2.2</w:t>
        </w:r>
        <w:r w:rsidR="009E6811">
          <w:rPr>
            <w:rFonts w:eastAsiaTheme="minorEastAsia"/>
            <w:noProof/>
            <w:spacing w:val="0"/>
            <w:sz w:val="22"/>
            <w:szCs w:val="22"/>
            <w:lang w:eastAsia="cs-CZ"/>
          </w:rPr>
          <w:tab/>
        </w:r>
        <w:r w:rsidR="009E6811" w:rsidRPr="003C5433">
          <w:rPr>
            <w:rStyle w:val="Hypertextovodkaz"/>
          </w:rPr>
          <w:t>Související dokumentace</w:t>
        </w:r>
        <w:r w:rsidR="009E6811">
          <w:rPr>
            <w:noProof/>
            <w:webHidden/>
          </w:rPr>
          <w:tab/>
        </w:r>
        <w:r w:rsidR="009E6811">
          <w:rPr>
            <w:noProof/>
            <w:webHidden/>
          </w:rPr>
          <w:fldChar w:fldCharType="begin"/>
        </w:r>
        <w:r w:rsidR="009E6811">
          <w:rPr>
            <w:noProof/>
            <w:webHidden/>
          </w:rPr>
          <w:instrText xml:space="preserve"> PAGEREF _Toc148002703 \h </w:instrText>
        </w:r>
        <w:r w:rsidR="009E6811">
          <w:rPr>
            <w:noProof/>
            <w:webHidden/>
          </w:rPr>
        </w:r>
        <w:r w:rsidR="009E6811">
          <w:rPr>
            <w:noProof/>
            <w:webHidden/>
          </w:rPr>
          <w:fldChar w:fldCharType="separate"/>
        </w:r>
        <w:r w:rsidR="009E6811">
          <w:rPr>
            <w:noProof/>
            <w:webHidden/>
          </w:rPr>
          <w:t>3</w:t>
        </w:r>
        <w:r w:rsidR="009E6811">
          <w:rPr>
            <w:noProof/>
            <w:webHidden/>
          </w:rPr>
          <w:fldChar w:fldCharType="end"/>
        </w:r>
      </w:hyperlink>
    </w:p>
    <w:p w14:paraId="5A0E26C9" w14:textId="456DF079" w:rsidR="009E6811" w:rsidRDefault="00803462">
      <w:pPr>
        <w:pStyle w:val="Obsah1"/>
        <w:rPr>
          <w:rFonts w:eastAsiaTheme="minorEastAsia"/>
          <w:b w:val="0"/>
          <w:caps w:val="0"/>
          <w:noProof/>
          <w:spacing w:val="0"/>
          <w:sz w:val="22"/>
          <w:szCs w:val="22"/>
          <w:lang w:eastAsia="cs-CZ"/>
        </w:rPr>
      </w:pPr>
      <w:hyperlink w:anchor="_Toc148002704" w:history="1">
        <w:r w:rsidR="009E6811" w:rsidRPr="003C5433">
          <w:rPr>
            <w:rStyle w:val="Hypertextovodkaz"/>
          </w:rPr>
          <w:t>3.</w:t>
        </w:r>
        <w:r w:rsidR="009E6811">
          <w:rPr>
            <w:rFonts w:eastAsiaTheme="minorEastAsia"/>
            <w:b w:val="0"/>
            <w:caps w:val="0"/>
            <w:noProof/>
            <w:spacing w:val="0"/>
            <w:sz w:val="22"/>
            <w:szCs w:val="22"/>
            <w:lang w:eastAsia="cs-CZ"/>
          </w:rPr>
          <w:tab/>
        </w:r>
        <w:r w:rsidR="009E6811" w:rsidRPr="003C5433">
          <w:rPr>
            <w:rStyle w:val="Hypertextovodkaz"/>
          </w:rPr>
          <w:t>KOORDINACE S JINÝMI STAVBAMI</w:t>
        </w:r>
        <w:r w:rsidR="009E6811">
          <w:rPr>
            <w:noProof/>
            <w:webHidden/>
          </w:rPr>
          <w:tab/>
        </w:r>
        <w:r w:rsidR="009E6811">
          <w:rPr>
            <w:noProof/>
            <w:webHidden/>
          </w:rPr>
          <w:fldChar w:fldCharType="begin"/>
        </w:r>
        <w:r w:rsidR="009E6811">
          <w:rPr>
            <w:noProof/>
            <w:webHidden/>
          </w:rPr>
          <w:instrText xml:space="preserve"> PAGEREF _Toc148002704 \h </w:instrText>
        </w:r>
        <w:r w:rsidR="009E6811">
          <w:rPr>
            <w:noProof/>
            <w:webHidden/>
          </w:rPr>
        </w:r>
        <w:r w:rsidR="009E6811">
          <w:rPr>
            <w:noProof/>
            <w:webHidden/>
          </w:rPr>
          <w:fldChar w:fldCharType="separate"/>
        </w:r>
        <w:r w:rsidR="009E6811">
          <w:rPr>
            <w:noProof/>
            <w:webHidden/>
          </w:rPr>
          <w:t>4</w:t>
        </w:r>
        <w:r w:rsidR="009E6811">
          <w:rPr>
            <w:noProof/>
            <w:webHidden/>
          </w:rPr>
          <w:fldChar w:fldCharType="end"/>
        </w:r>
      </w:hyperlink>
    </w:p>
    <w:p w14:paraId="6BF2CD86" w14:textId="2AC1CB80" w:rsidR="009E6811" w:rsidRDefault="00803462">
      <w:pPr>
        <w:pStyle w:val="Obsah1"/>
        <w:rPr>
          <w:rFonts w:eastAsiaTheme="minorEastAsia"/>
          <w:b w:val="0"/>
          <w:caps w:val="0"/>
          <w:noProof/>
          <w:spacing w:val="0"/>
          <w:sz w:val="22"/>
          <w:szCs w:val="22"/>
          <w:lang w:eastAsia="cs-CZ"/>
        </w:rPr>
      </w:pPr>
      <w:hyperlink w:anchor="_Toc148002705" w:history="1">
        <w:r w:rsidR="009E6811" w:rsidRPr="003C5433">
          <w:rPr>
            <w:rStyle w:val="Hypertextovodkaz"/>
          </w:rPr>
          <w:t>4.</w:t>
        </w:r>
        <w:r w:rsidR="009E6811">
          <w:rPr>
            <w:rFonts w:eastAsiaTheme="minorEastAsia"/>
            <w:b w:val="0"/>
            <w:caps w:val="0"/>
            <w:noProof/>
            <w:spacing w:val="0"/>
            <w:sz w:val="22"/>
            <w:szCs w:val="22"/>
            <w:lang w:eastAsia="cs-CZ"/>
          </w:rPr>
          <w:tab/>
        </w:r>
        <w:r w:rsidR="009E6811" w:rsidRPr="003C5433">
          <w:rPr>
            <w:rStyle w:val="Hypertextovodkaz"/>
          </w:rPr>
          <w:t>POŽADAVKY NA TECHNICKÉ ŘEŠENÍ PROVEDENÍ DÍLA</w:t>
        </w:r>
        <w:r w:rsidR="009E6811">
          <w:rPr>
            <w:noProof/>
            <w:webHidden/>
          </w:rPr>
          <w:tab/>
        </w:r>
        <w:r w:rsidR="009E6811">
          <w:rPr>
            <w:noProof/>
            <w:webHidden/>
          </w:rPr>
          <w:fldChar w:fldCharType="begin"/>
        </w:r>
        <w:r w:rsidR="009E6811">
          <w:rPr>
            <w:noProof/>
            <w:webHidden/>
          </w:rPr>
          <w:instrText xml:space="preserve"> PAGEREF _Toc148002705 \h </w:instrText>
        </w:r>
        <w:r w:rsidR="009E6811">
          <w:rPr>
            <w:noProof/>
            <w:webHidden/>
          </w:rPr>
        </w:r>
        <w:r w:rsidR="009E6811">
          <w:rPr>
            <w:noProof/>
            <w:webHidden/>
          </w:rPr>
          <w:fldChar w:fldCharType="separate"/>
        </w:r>
        <w:r w:rsidR="009E6811">
          <w:rPr>
            <w:noProof/>
            <w:webHidden/>
          </w:rPr>
          <w:t>4</w:t>
        </w:r>
        <w:r w:rsidR="009E6811">
          <w:rPr>
            <w:noProof/>
            <w:webHidden/>
          </w:rPr>
          <w:fldChar w:fldCharType="end"/>
        </w:r>
      </w:hyperlink>
    </w:p>
    <w:p w14:paraId="5CC38C15" w14:textId="7DF26E33" w:rsidR="009E6811" w:rsidRDefault="00803462">
      <w:pPr>
        <w:pStyle w:val="Obsah2"/>
        <w:rPr>
          <w:rFonts w:eastAsiaTheme="minorEastAsia"/>
          <w:noProof/>
          <w:spacing w:val="0"/>
          <w:sz w:val="22"/>
          <w:szCs w:val="22"/>
          <w:lang w:eastAsia="cs-CZ"/>
        </w:rPr>
      </w:pPr>
      <w:hyperlink w:anchor="_Toc148002706" w:history="1">
        <w:r w:rsidR="009E6811" w:rsidRPr="003C5433">
          <w:rPr>
            <w:rStyle w:val="Hypertextovodkaz"/>
            <w:rFonts w:asciiTheme="majorHAnsi" w:hAnsiTheme="majorHAnsi"/>
          </w:rPr>
          <w:t>4.1</w:t>
        </w:r>
        <w:r w:rsidR="009E6811">
          <w:rPr>
            <w:rFonts w:eastAsiaTheme="minorEastAsia"/>
            <w:noProof/>
            <w:spacing w:val="0"/>
            <w:sz w:val="22"/>
            <w:szCs w:val="22"/>
            <w:lang w:eastAsia="cs-CZ"/>
          </w:rPr>
          <w:tab/>
        </w:r>
        <w:r w:rsidR="009E6811" w:rsidRPr="003C5433">
          <w:rPr>
            <w:rStyle w:val="Hypertextovodkaz"/>
          </w:rPr>
          <w:t>Všeobecně</w:t>
        </w:r>
        <w:r w:rsidR="009E6811">
          <w:rPr>
            <w:noProof/>
            <w:webHidden/>
          </w:rPr>
          <w:tab/>
        </w:r>
        <w:r w:rsidR="009E6811">
          <w:rPr>
            <w:noProof/>
            <w:webHidden/>
          </w:rPr>
          <w:fldChar w:fldCharType="begin"/>
        </w:r>
        <w:r w:rsidR="009E6811">
          <w:rPr>
            <w:noProof/>
            <w:webHidden/>
          </w:rPr>
          <w:instrText xml:space="preserve"> PAGEREF _Toc148002706 \h </w:instrText>
        </w:r>
        <w:r w:rsidR="009E6811">
          <w:rPr>
            <w:noProof/>
            <w:webHidden/>
          </w:rPr>
        </w:r>
        <w:r w:rsidR="009E6811">
          <w:rPr>
            <w:noProof/>
            <w:webHidden/>
          </w:rPr>
          <w:fldChar w:fldCharType="separate"/>
        </w:r>
        <w:r w:rsidR="009E6811">
          <w:rPr>
            <w:noProof/>
            <w:webHidden/>
          </w:rPr>
          <w:t>4</w:t>
        </w:r>
        <w:r w:rsidR="009E6811">
          <w:rPr>
            <w:noProof/>
            <w:webHidden/>
          </w:rPr>
          <w:fldChar w:fldCharType="end"/>
        </w:r>
      </w:hyperlink>
    </w:p>
    <w:p w14:paraId="54E1EBF4" w14:textId="0FF41F2B" w:rsidR="009E6811" w:rsidRDefault="00803462">
      <w:pPr>
        <w:pStyle w:val="Obsah2"/>
        <w:rPr>
          <w:rFonts w:eastAsiaTheme="minorEastAsia"/>
          <w:noProof/>
          <w:spacing w:val="0"/>
          <w:sz w:val="22"/>
          <w:szCs w:val="22"/>
          <w:lang w:eastAsia="cs-CZ"/>
        </w:rPr>
      </w:pPr>
      <w:hyperlink w:anchor="_Toc148002707" w:history="1">
        <w:r w:rsidR="009E6811" w:rsidRPr="003C5433">
          <w:rPr>
            <w:rStyle w:val="Hypertextovodkaz"/>
            <w:rFonts w:asciiTheme="majorHAnsi" w:hAnsiTheme="majorHAnsi"/>
          </w:rPr>
          <w:t>4.2</w:t>
        </w:r>
        <w:r w:rsidR="009E6811">
          <w:rPr>
            <w:rFonts w:eastAsiaTheme="minorEastAsia"/>
            <w:noProof/>
            <w:spacing w:val="0"/>
            <w:sz w:val="22"/>
            <w:szCs w:val="22"/>
            <w:lang w:eastAsia="cs-CZ"/>
          </w:rPr>
          <w:tab/>
        </w:r>
        <w:r w:rsidR="009E6811" w:rsidRPr="003C5433">
          <w:rPr>
            <w:rStyle w:val="Hypertextovodkaz"/>
          </w:rPr>
          <w:t>Zeměměřická činnost zhotovitele</w:t>
        </w:r>
        <w:r w:rsidR="009E6811">
          <w:rPr>
            <w:noProof/>
            <w:webHidden/>
          </w:rPr>
          <w:tab/>
        </w:r>
        <w:r w:rsidR="009E6811">
          <w:rPr>
            <w:noProof/>
            <w:webHidden/>
          </w:rPr>
          <w:fldChar w:fldCharType="begin"/>
        </w:r>
        <w:r w:rsidR="009E6811">
          <w:rPr>
            <w:noProof/>
            <w:webHidden/>
          </w:rPr>
          <w:instrText xml:space="preserve"> PAGEREF _Toc148002707 \h </w:instrText>
        </w:r>
        <w:r w:rsidR="009E6811">
          <w:rPr>
            <w:noProof/>
            <w:webHidden/>
          </w:rPr>
        </w:r>
        <w:r w:rsidR="009E6811">
          <w:rPr>
            <w:noProof/>
            <w:webHidden/>
          </w:rPr>
          <w:fldChar w:fldCharType="separate"/>
        </w:r>
        <w:r w:rsidR="009E6811">
          <w:rPr>
            <w:noProof/>
            <w:webHidden/>
          </w:rPr>
          <w:t>4</w:t>
        </w:r>
        <w:r w:rsidR="009E6811">
          <w:rPr>
            <w:noProof/>
            <w:webHidden/>
          </w:rPr>
          <w:fldChar w:fldCharType="end"/>
        </w:r>
      </w:hyperlink>
    </w:p>
    <w:p w14:paraId="7A25BFD0" w14:textId="6E457B80" w:rsidR="009E6811" w:rsidRDefault="00803462">
      <w:pPr>
        <w:pStyle w:val="Obsah2"/>
        <w:rPr>
          <w:rFonts w:eastAsiaTheme="minorEastAsia"/>
          <w:noProof/>
          <w:spacing w:val="0"/>
          <w:sz w:val="22"/>
          <w:szCs w:val="22"/>
          <w:lang w:eastAsia="cs-CZ"/>
        </w:rPr>
      </w:pPr>
      <w:hyperlink w:anchor="_Toc148002708" w:history="1">
        <w:r w:rsidR="009E6811" w:rsidRPr="003C5433">
          <w:rPr>
            <w:rStyle w:val="Hypertextovodkaz"/>
            <w:rFonts w:asciiTheme="majorHAnsi" w:hAnsiTheme="majorHAnsi"/>
          </w:rPr>
          <w:t>4.3</w:t>
        </w:r>
        <w:r w:rsidR="009E6811">
          <w:rPr>
            <w:rFonts w:eastAsiaTheme="minorEastAsia"/>
            <w:noProof/>
            <w:spacing w:val="0"/>
            <w:sz w:val="22"/>
            <w:szCs w:val="22"/>
            <w:lang w:eastAsia="cs-CZ"/>
          </w:rPr>
          <w:tab/>
        </w:r>
        <w:r w:rsidR="009E6811" w:rsidRPr="003C5433">
          <w:rPr>
            <w:rStyle w:val="Hypertextovodkaz"/>
          </w:rPr>
          <w:t>Doklady překládané zhotovitelem</w:t>
        </w:r>
        <w:r w:rsidR="009E6811">
          <w:rPr>
            <w:noProof/>
            <w:webHidden/>
          </w:rPr>
          <w:tab/>
        </w:r>
        <w:r w:rsidR="009E6811">
          <w:rPr>
            <w:noProof/>
            <w:webHidden/>
          </w:rPr>
          <w:fldChar w:fldCharType="begin"/>
        </w:r>
        <w:r w:rsidR="009E6811">
          <w:rPr>
            <w:noProof/>
            <w:webHidden/>
          </w:rPr>
          <w:instrText xml:space="preserve"> PAGEREF _Toc148002708 \h </w:instrText>
        </w:r>
        <w:r w:rsidR="009E6811">
          <w:rPr>
            <w:noProof/>
            <w:webHidden/>
          </w:rPr>
        </w:r>
        <w:r w:rsidR="009E6811">
          <w:rPr>
            <w:noProof/>
            <w:webHidden/>
          </w:rPr>
          <w:fldChar w:fldCharType="separate"/>
        </w:r>
        <w:r w:rsidR="009E6811">
          <w:rPr>
            <w:noProof/>
            <w:webHidden/>
          </w:rPr>
          <w:t>5</w:t>
        </w:r>
        <w:r w:rsidR="009E6811">
          <w:rPr>
            <w:noProof/>
            <w:webHidden/>
          </w:rPr>
          <w:fldChar w:fldCharType="end"/>
        </w:r>
      </w:hyperlink>
    </w:p>
    <w:p w14:paraId="153C760B" w14:textId="032FEE38" w:rsidR="009E6811" w:rsidRDefault="00803462">
      <w:pPr>
        <w:pStyle w:val="Obsah2"/>
        <w:rPr>
          <w:rFonts w:eastAsiaTheme="minorEastAsia"/>
          <w:noProof/>
          <w:spacing w:val="0"/>
          <w:sz w:val="22"/>
          <w:szCs w:val="22"/>
          <w:lang w:eastAsia="cs-CZ"/>
        </w:rPr>
      </w:pPr>
      <w:hyperlink w:anchor="_Toc148002709" w:history="1">
        <w:r w:rsidR="009E6811" w:rsidRPr="003C5433">
          <w:rPr>
            <w:rStyle w:val="Hypertextovodkaz"/>
            <w:rFonts w:asciiTheme="majorHAnsi" w:hAnsiTheme="majorHAnsi"/>
          </w:rPr>
          <w:t>4.4</w:t>
        </w:r>
        <w:r w:rsidR="009E6811">
          <w:rPr>
            <w:rFonts w:eastAsiaTheme="minorEastAsia"/>
            <w:noProof/>
            <w:spacing w:val="0"/>
            <w:sz w:val="22"/>
            <w:szCs w:val="22"/>
            <w:lang w:eastAsia="cs-CZ"/>
          </w:rPr>
          <w:tab/>
        </w:r>
        <w:r w:rsidR="009E6811" w:rsidRPr="003C5433">
          <w:rPr>
            <w:rStyle w:val="Hypertextovodkaz"/>
          </w:rPr>
          <w:t>Dokumentace zhotovitele pro stavbu</w:t>
        </w:r>
        <w:r w:rsidR="009E6811">
          <w:rPr>
            <w:noProof/>
            <w:webHidden/>
          </w:rPr>
          <w:tab/>
        </w:r>
        <w:r w:rsidR="009E6811">
          <w:rPr>
            <w:noProof/>
            <w:webHidden/>
          </w:rPr>
          <w:fldChar w:fldCharType="begin"/>
        </w:r>
        <w:r w:rsidR="009E6811">
          <w:rPr>
            <w:noProof/>
            <w:webHidden/>
          </w:rPr>
          <w:instrText xml:space="preserve"> PAGEREF _Toc148002709 \h </w:instrText>
        </w:r>
        <w:r w:rsidR="009E6811">
          <w:rPr>
            <w:noProof/>
            <w:webHidden/>
          </w:rPr>
        </w:r>
        <w:r w:rsidR="009E6811">
          <w:rPr>
            <w:noProof/>
            <w:webHidden/>
          </w:rPr>
          <w:fldChar w:fldCharType="separate"/>
        </w:r>
        <w:r w:rsidR="009E6811">
          <w:rPr>
            <w:noProof/>
            <w:webHidden/>
          </w:rPr>
          <w:t>5</w:t>
        </w:r>
        <w:r w:rsidR="009E6811">
          <w:rPr>
            <w:noProof/>
            <w:webHidden/>
          </w:rPr>
          <w:fldChar w:fldCharType="end"/>
        </w:r>
      </w:hyperlink>
    </w:p>
    <w:p w14:paraId="4B8931A1" w14:textId="3F3634D7" w:rsidR="009E6811" w:rsidRDefault="00803462">
      <w:pPr>
        <w:pStyle w:val="Obsah2"/>
        <w:rPr>
          <w:rFonts w:eastAsiaTheme="minorEastAsia"/>
          <w:noProof/>
          <w:spacing w:val="0"/>
          <w:sz w:val="22"/>
          <w:szCs w:val="22"/>
          <w:lang w:eastAsia="cs-CZ"/>
        </w:rPr>
      </w:pPr>
      <w:hyperlink w:anchor="_Toc148002710" w:history="1">
        <w:r w:rsidR="009E6811" w:rsidRPr="003C5433">
          <w:rPr>
            <w:rStyle w:val="Hypertextovodkaz"/>
            <w:rFonts w:asciiTheme="majorHAnsi" w:hAnsiTheme="majorHAnsi"/>
          </w:rPr>
          <w:t>4.5</w:t>
        </w:r>
        <w:r w:rsidR="009E6811">
          <w:rPr>
            <w:rFonts w:eastAsiaTheme="minorEastAsia"/>
            <w:noProof/>
            <w:spacing w:val="0"/>
            <w:sz w:val="22"/>
            <w:szCs w:val="22"/>
            <w:lang w:eastAsia="cs-CZ"/>
          </w:rPr>
          <w:tab/>
        </w:r>
        <w:r w:rsidR="009E6811" w:rsidRPr="003C5433">
          <w:rPr>
            <w:rStyle w:val="Hypertextovodkaz"/>
          </w:rPr>
          <w:t>Dokumentace skutečného provedení stavby</w:t>
        </w:r>
        <w:r w:rsidR="009E6811">
          <w:rPr>
            <w:noProof/>
            <w:webHidden/>
          </w:rPr>
          <w:tab/>
        </w:r>
        <w:r w:rsidR="009E6811">
          <w:rPr>
            <w:noProof/>
            <w:webHidden/>
          </w:rPr>
          <w:fldChar w:fldCharType="begin"/>
        </w:r>
        <w:r w:rsidR="009E6811">
          <w:rPr>
            <w:noProof/>
            <w:webHidden/>
          </w:rPr>
          <w:instrText xml:space="preserve"> PAGEREF _Toc148002710 \h </w:instrText>
        </w:r>
        <w:r w:rsidR="009E6811">
          <w:rPr>
            <w:noProof/>
            <w:webHidden/>
          </w:rPr>
        </w:r>
        <w:r w:rsidR="009E6811">
          <w:rPr>
            <w:noProof/>
            <w:webHidden/>
          </w:rPr>
          <w:fldChar w:fldCharType="separate"/>
        </w:r>
        <w:r w:rsidR="009E6811">
          <w:rPr>
            <w:noProof/>
            <w:webHidden/>
          </w:rPr>
          <w:t>5</w:t>
        </w:r>
        <w:r w:rsidR="009E6811">
          <w:rPr>
            <w:noProof/>
            <w:webHidden/>
          </w:rPr>
          <w:fldChar w:fldCharType="end"/>
        </w:r>
      </w:hyperlink>
    </w:p>
    <w:p w14:paraId="6941B8B7" w14:textId="1E4B6790" w:rsidR="009E6811" w:rsidRDefault="00803462">
      <w:pPr>
        <w:pStyle w:val="Obsah2"/>
        <w:rPr>
          <w:rFonts w:eastAsiaTheme="minorEastAsia"/>
          <w:noProof/>
          <w:spacing w:val="0"/>
          <w:sz w:val="22"/>
          <w:szCs w:val="22"/>
          <w:lang w:eastAsia="cs-CZ"/>
        </w:rPr>
      </w:pPr>
      <w:hyperlink w:anchor="_Toc148002711" w:history="1">
        <w:r w:rsidR="009E6811" w:rsidRPr="003C5433">
          <w:rPr>
            <w:rStyle w:val="Hypertextovodkaz"/>
            <w:rFonts w:asciiTheme="majorHAnsi" w:hAnsiTheme="majorHAnsi"/>
          </w:rPr>
          <w:t>4.6</w:t>
        </w:r>
        <w:r w:rsidR="009E6811">
          <w:rPr>
            <w:rFonts w:eastAsiaTheme="minorEastAsia"/>
            <w:noProof/>
            <w:spacing w:val="0"/>
            <w:sz w:val="22"/>
            <w:szCs w:val="22"/>
            <w:lang w:eastAsia="cs-CZ"/>
          </w:rPr>
          <w:tab/>
        </w:r>
        <w:r w:rsidR="009E6811" w:rsidRPr="003C5433">
          <w:rPr>
            <w:rStyle w:val="Hypertextovodkaz"/>
          </w:rPr>
          <w:t>Zabezpečovací zařízení</w:t>
        </w:r>
        <w:r w:rsidR="009E6811">
          <w:rPr>
            <w:noProof/>
            <w:webHidden/>
          </w:rPr>
          <w:tab/>
        </w:r>
        <w:r w:rsidR="009E6811">
          <w:rPr>
            <w:noProof/>
            <w:webHidden/>
          </w:rPr>
          <w:fldChar w:fldCharType="begin"/>
        </w:r>
        <w:r w:rsidR="009E6811">
          <w:rPr>
            <w:noProof/>
            <w:webHidden/>
          </w:rPr>
          <w:instrText xml:space="preserve"> PAGEREF _Toc148002711 \h </w:instrText>
        </w:r>
        <w:r w:rsidR="009E6811">
          <w:rPr>
            <w:noProof/>
            <w:webHidden/>
          </w:rPr>
        </w:r>
        <w:r w:rsidR="009E6811">
          <w:rPr>
            <w:noProof/>
            <w:webHidden/>
          </w:rPr>
          <w:fldChar w:fldCharType="separate"/>
        </w:r>
        <w:r w:rsidR="009E6811">
          <w:rPr>
            <w:noProof/>
            <w:webHidden/>
          </w:rPr>
          <w:t>6</w:t>
        </w:r>
        <w:r w:rsidR="009E6811">
          <w:rPr>
            <w:noProof/>
            <w:webHidden/>
          </w:rPr>
          <w:fldChar w:fldCharType="end"/>
        </w:r>
      </w:hyperlink>
    </w:p>
    <w:p w14:paraId="19582C69" w14:textId="18DED0AA" w:rsidR="009E6811" w:rsidRDefault="00803462">
      <w:pPr>
        <w:pStyle w:val="Obsah2"/>
        <w:rPr>
          <w:rFonts w:eastAsiaTheme="minorEastAsia"/>
          <w:noProof/>
          <w:spacing w:val="0"/>
          <w:sz w:val="22"/>
          <w:szCs w:val="22"/>
          <w:lang w:eastAsia="cs-CZ"/>
        </w:rPr>
      </w:pPr>
      <w:hyperlink w:anchor="_Toc148002712" w:history="1">
        <w:r w:rsidR="009E6811" w:rsidRPr="003C5433">
          <w:rPr>
            <w:rStyle w:val="Hypertextovodkaz"/>
            <w:rFonts w:asciiTheme="majorHAnsi" w:hAnsiTheme="majorHAnsi"/>
          </w:rPr>
          <w:t>4.7</w:t>
        </w:r>
        <w:r w:rsidR="009E6811">
          <w:rPr>
            <w:rFonts w:eastAsiaTheme="minorEastAsia"/>
            <w:noProof/>
            <w:spacing w:val="0"/>
            <w:sz w:val="22"/>
            <w:szCs w:val="22"/>
            <w:lang w:eastAsia="cs-CZ"/>
          </w:rPr>
          <w:tab/>
        </w:r>
        <w:r w:rsidR="009E6811" w:rsidRPr="003C5433">
          <w:rPr>
            <w:rStyle w:val="Hypertextovodkaz"/>
          </w:rPr>
          <w:t>Životní prostředí</w:t>
        </w:r>
        <w:r w:rsidR="009E6811">
          <w:rPr>
            <w:noProof/>
            <w:webHidden/>
          </w:rPr>
          <w:tab/>
        </w:r>
        <w:r w:rsidR="009E6811">
          <w:rPr>
            <w:noProof/>
            <w:webHidden/>
          </w:rPr>
          <w:fldChar w:fldCharType="begin"/>
        </w:r>
        <w:r w:rsidR="009E6811">
          <w:rPr>
            <w:noProof/>
            <w:webHidden/>
          </w:rPr>
          <w:instrText xml:space="preserve"> PAGEREF _Toc148002712 \h </w:instrText>
        </w:r>
        <w:r w:rsidR="009E6811">
          <w:rPr>
            <w:noProof/>
            <w:webHidden/>
          </w:rPr>
        </w:r>
        <w:r w:rsidR="009E6811">
          <w:rPr>
            <w:noProof/>
            <w:webHidden/>
          </w:rPr>
          <w:fldChar w:fldCharType="separate"/>
        </w:r>
        <w:r w:rsidR="009E6811">
          <w:rPr>
            <w:noProof/>
            <w:webHidden/>
          </w:rPr>
          <w:t>6</w:t>
        </w:r>
        <w:r w:rsidR="009E6811">
          <w:rPr>
            <w:noProof/>
            <w:webHidden/>
          </w:rPr>
          <w:fldChar w:fldCharType="end"/>
        </w:r>
      </w:hyperlink>
    </w:p>
    <w:p w14:paraId="66AC6925" w14:textId="387D2D82" w:rsidR="009E6811" w:rsidRDefault="00803462">
      <w:pPr>
        <w:pStyle w:val="Obsah1"/>
        <w:rPr>
          <w:rFonts w:eastAsiaTheme="minorEastAsia"/>
          <w:b w:val="0"/>
          <w:caps w:val="0"/>
          <w:noProof/>
          <w:spacing w:val="0"/>
          <w:sz w:val="22"/>
          <w:szCs w:val="22"/>
          <w:lang w:eastAsia="cs-CZ"/>
        </w:rPr>
      </w:pPr>
      <w:hyperlink w:anchor="_Toc148002713" w:history="1">
        <w:r w:rsidR="009E6811" w:rsidRPr="003C5433">
          <w:rPr>
            <w:rStyle w:val="Hypertextovodkaz"/>
          </w:rPr>
          <w:t>5.</w:t>
        </w:r>
        <w:r w:rsidR="009E6811">
          <w:rPr>
            <w:rFonts w:eastAsiaTheme="minorEastAsia"/>
            <w:b w:val="0"/>
            <w:caps w:val="0"/>
            <w:noProof/>
            <w:spacing w:val="0"/>
            <w:sz w:val="22"/>
            <w:szCs w:val="22"/>
            <w:lang w:eastAsia="cs-CZ"/>
          </w:rPr>
          <w:tab/>
        </w:r>
        <w:r w:rsidR="009E6811" w:rsidRPr="003C5433">
          <w:rPr>
            <w:rStyle w:val="Hypertextovodkaz"/>
          </w:rPr>
          <w:t>ORGANIZACE VÝSTAVBY, VÝLUKY</w:t>
        </w:r>
        <w:r w:rsidR="009E6811">
          <w:rPr>
            <w:noProof/>
            <w:webHidden/>
          </w:rPr>
          <w:tab/>
        </w:r>
        <w:r w:rsidR="009E6811">
          <w:rPr>
            <w:noProof/>
            <w:webHidden/>
          </w:rPr>
          <w:fldChar w:fldCharType="begin"/>
        </w:r>
        <w:r w:rsidR="009E6811">
          <w:rPr>
            <w:noProof/>
            <w:webHidden/>
          </w:rPr>
          <w:instrText xml:space="preserve"> PAGEREF _Toc148002713 \h </w:instrText>
        </w:r>
        <w:r w:rsidR="009E6811">
          <w:rPr>
            <w:noProof/>
            <w:webHidden/>
          </w:rPr>
        </w:r>
        <w:r w:rsidR="009E6811">
          <w:rPr>
            <w:noProof/>
            <w:webHidden/>
          </w:rPr>
          <w:fldChar w:fldCharType="separate"/>
        </w:r>
        <w:r w:rsidR="009E6811">
          <w:rPr>
            <w:noProof/>
            <w:webHidden/>
          </w:rPr>
          <w:t>7</w:t>
        </w:r>
        <w:r w:rsidR="009E6811">
          <w:rPr>
            <w:noProof/>
            <w:webHidden/>
          </w:rPr>
          <w:fldChar w:fldCharType="end"/>
        </w:r>
      </w:hyperlink>
    </w:p>
    <w:p w14:paraId="7F4AA8B3" w14:textId="68AFFF48" w:rsidR="009E6811" w:rsidRDefault="00803462">
      <w:pPr>
        <w:pStyle w:val="Obsah1"/>
        <w:rPr>
          <w:rFonts w:eastAsiaTheme="minorEastAsia"/>
          <w:b w:val="0"/>
          <w:caps w:val="0"/>
          <w:noProof/>
          <w:spacing w:val="0"/>
          <w:sz w:val="22"/>
          <w:szCs w:val="22"/>
          <w:lang w:eastAsia="cs-CZ"/>
        </w:rPr>
      </w:pPr>
      <w:hyperlink w:anchor="_Toc148002714" w:history="1">
        <w:r w:rsidR="009E6811" w:rsidRPr="003C5433">
          <w:rPr>
            <w:rStyle w:val="Hypertextovodkaz"/>
          </w:rPr>
          <w:t>6.</w:t>
        </w:r>
        <w:r w:rsidR="009E6811">
          <w:rPr>
            <w:rFonts w:eastAsiaTheme="minorEastAsia"/>
            <w:b w:val="0"/>
            <w:caps w:val="0"/>
            <w:noProof/>
            <w:spacing w:val="0"/>
            <w:sz w:val="22"/>
            <w:szCs w:val="22"/>
            <w:lang w:eastAsia="cs-CZ"/>
          </w:rPr>
          <w:tab/>
        </w:r>
        <w:r w:rsidR="009E6811" w:rsidRPr="003C5433">
          <w:rPr>
            <w:rStyle w:val="Hypertextovodkaz"/>
          </w:rPr>
          <w:t>SOUVISEJÍCÍ DOKUMENTY A PŘEDPISY</w:t>
        </w:r>
        <w:r w:rsidR="009E6811">
          <w:rPr>
            <w:noProof/>
            <w:webHidden/>
          </w:rPr>
          <w:tab/>
        </w:r>
        <w:r w:rsidR="009E6811">
          <w:rPr>
            <w:noProof/>
            <w:webHidden/>
          </w:rPr>
          <w:fldChar w:fldCharType="begin"/>
        </w:r>
        <w:r w:rsidR="009E6811">
          <w:rPr>
            <w:noProof/>
            <w:webHidden/>
          </w:rPr>
          <w:instrText xml:space="preserve"> PAGEREF _Toc148002714 \h </w:instrText>
        </w:r>
        <w:r w:rsidR="009E6811">
          <w:rPr>
            <w:noProof/>
            <w:webHidden/>
          </w:rPr>
        </w:r>
        <w:r w:rsidR="009E6811">
          <w:rPr>
            <w:noProof/>
            <w:webHidden/>
          </w:rPr>
          <w:fldChar w:fldCharType="separate"/>
        </w:r>
        <w:r w:rsidR="009E6811">
          <w:rPr>
            <w:noProof/>
            <w:webHidden/>
          </w:rPr>
          <w:t>8</w:t>
        </w:r>
        <w:r w:rsidR="009E6811">
          <w:rPr>
            <w:noProof/>
            <w:webHidden/>
          </w:rPr>
          <w:fldChar w:fldCharType="end"/>
        </w:r>
      </w:hyperlink>
    </w:p>
    <w:p w14:paraId="6E36C952" w14:textId="6EADDF82" w:rsidR="009E6811" w:rsidRDefault="00803462">
      <w:pPr>
        <w:pStyle w:val="Obsah1"/>
        <w:rPr>
          <w:rFonts w:eastAsiaTheme="minorEastAsia"/>
          <w:b w:val="0"/>
          <w:caps w:val="0"/>
          <w:noProof/>
          <w:spacing w:val="0"/>
          <w:sz w:val="22"/>
          <w:szCs w:val="22"/>
          <w:lang w:eastAsia="cs-CZ"/>
        </w:rPr>
      </w:pPr>
      <w:hyperlink w:anchor="_Toc148002715" w:history="1">
        <w:r w:rsidR="009E6811" w:rsidRPr="003C5433">
          <w:rPr>
            <w:rStyle w:val="Hypertextovodkaz"/>
          </w:rPr>
          <w:t>7.</w:t>
        </w:r>
        <w:r w:rsidR="009E6811">
          <w:rPr>
            <w:rFonts w:eastAsiaTheme="minorEastAsia"/>
            <w:b w:val="0"/>
            <w:caps w:val="0"/>
            <w:noProof/>
            <w:spacing w:val="0"/>
            <w:sz w:val="22"/>
            <w:szCs w:val="22"/>
            <w:lang w:eastAsia="cs-CZ"/>
          </w:rPr>
          <w:tab/>
        </w:r>
        <w:r w:rsidR="009E6811" w:rsidRPr="003C5433">
          <w:rPr>
            <w:rStyle w:val="Hypertextovodkaz"/>
          </w:rPr>
          <w:t>PŘÍLOHY</w:t>
        </w:r>
        <w:r w:rsidR="009E6811">
          <w:rPr>
            <w:noProof/>
            <w:webHidden/>
          </w:rPr>
          <w:tab/>
        </w:r>
        <w:r w:rsidR="009E6811">
          <w:rPr>
            <w:noProof/>
            <w:webHidden/>
          </w:rPr>
          <w:fldChar w:fldCharType="begin"/>
        </w:r>
        <w:r w:rsidR="009E6811">
          <w:rPr>
            <w:noProof/>
            <w:webHidden/>
          </w:rPr>
          <w:instrText xml:space="preserve"> PAGEREF _Toc148002715 \h </w:instrText>
        </w:r>
        <w:r w:rsidR="009E6811">
          <w:rPr>
            <w:noProof/>
            <w:webHidden/>
          </w:rPr>
        </w:r>
        <w:r w:rsidR="009E6811">
          <w:rPr>
            <w:noProof/>
            <w:webHidden/>
          </w:rPr>
          <w:fldChar w:fldCharType="separate"/>
        </w:r>
        <w:r w:rsidR="009E6811">
          <w:rPr>
            <w:noProof/>
            <w:webHidden/>
          </w:rPr>
          <w:t>8</w:t>
        </w:r>
        <w:r w:rsidR="009E6811">
          <w:rPr>
            <w:noProof/>
            <w:webHidden/>
          </w:rPr>
          <w:fldChar w:fldCharType="end"/>
        </w:r>
      </w:hyperlink>
    </w:p>
    <w:p w14:paraId="40E2393C" w14:textId="670144CA" w:rsidR="00AD0C7B" w:rsidRPr="0032032D" w:rsidRDefault="00BD7E91" w:rsidP="008D03B9">
      <w:r>
        <w:fldChar w:fldCharType="end"/>
      </w:r>
    </w:p>
    <w:p w14:paraId="41BA7914" w14:textId="77777777" w:rsidR="00AD0C7B" w:rsidRPr="0032032D" w:rsidRDefault="00AD0C7B" w:rsidP="00DA1C67">
      <w:pPr>
        <w:pStyle w:val="Nadpisbezsl1-1"/>
        <w:outlineLvl w:val="0"/>
      </w:pPr>
      <w:bookmarkStart w:id="0" w:name="_Toc148002697"/>
      <w:bookmarkStart w:id="1" w:name="_Toc13731854"/>
      <w:r w:rsidRPr="0032032D">
        <w:t>SEZNAM ZKRATEK</w:t>
      </w:r>
      <w:bookmarkEnd w:id="0"/>
      <w:r w:rsidR="0076790E" w:rsidRPr="0032032D">
        <w:t xml:space="preserve"> </w:t>
      </w:r>
      <w:bookmarkEnd w:id="1"/>
    </w:p>
    <w:p w14:paraId="29C3DCA4" w14:textId="77777777" w:rsidR="00916AB2" w:rsidRPr="003B5AAE" w:rsidRDefault="00916AB2" w:rsidP="00916AB2">
      <w:pPr>
        <w:pStyle w:val="Textbezslovn"/>
        <w:ind w:left="0"/>
        <w:rPr>
          <w:rStyle w:val="Tun"/>
        </w:rPr>
      </w:pPr>
      <w:r w:rsidRPr="003B5AAE">
        <w:rPr>
          <w:rStyle w:val="Tun"/>
        </w:rPr>
        <w:t>Není-li v těchto ZTP výslovně uvedeno jinak, mají zkratky použité v těchto ZTP význam definovaný ve V</w:t>
      </w:r>
      <w:r>
        <w:rPr>
          <w:rStyle w:val="Tun"/>
        </w:rPr>
        <w:t>TP</w:t>
      </w:r>
      <w:r w:rsidRPr="003B5AAE">
        <w:rPr>
          <w:rStyle w:val="Tun"/>
        </w:rPr>
        <w:t>.</w:t>
      </w:r>
      <w:r w:rsidRPr="00A51ACE">
        <w:rPr>
          <w:rStyle w:val="Tun"/>
          <w:b w:val="0"/>
        </w:rPr>
        <w:t xml:space="preserve"> </w:t>
      </w:r>
      <w:r w:rsidRPr="00D00410">
        <w:rPr>
          <w:rStyle w:val="Tun"/>
          <w:b w:val="0"/>
        </w:rPr>
        <w:t>V seznamu se neuvádějí legislativní zkratky, zkratky a značky obecně známé, zavedené právními předpisy, uvedené v obrázcích, příkladech nebo tabulkách.</w:t>
      </w:r>
    </w:p>
    <w:tbl>
      <w:tblPr>
        <w:tblStyle w:val="Tabulkaodvolacchadoplujcchdaj"/>
        <w:tblW w:w="0" w:type="auto"/>
        <w:tblLook w:val="04A0" w:firstRow="1" w:lastRow="0" w:firstColumn="1" w:lastColumn="0" w:noHBand="0" w:noVBand="1"/>
      </w:tblPr>
      <w:tblGrid>
        <w:gridCol w:w="1250"/>
        <w:gridCol w:w="7452"/>
      </w:tblGrid>
      <w:tr w:rsidR="0032032D" w:rsidRPr="0032032D" w14:paraId="5FDFA553" w14:textId="77777777" w:rsidTr="009B4962">
        <w:tc>
          <w:tcPr>
            <w:tcW w:w="1250" w:type="dxa"/>
          </w:tcPr>
          <w:p w14:paraId="0E3C8DDD" w14:textId="77777777" w:rsidR="00AD0C7B" w:rsidRPr="009B4962" w:rsidRDefault="00350947" w:rsidP="00350947">
            <w:pPr>
              <w:pStyle w:val="Zkratky1"/>
            </w:pPr>
            <w:r w:rsidRPr="009B4962">
              <w:t xml:space="preserve">RD </w:t>
            </w:r>
            <w:r w:rsidRPr="009B4962">
              <w:tab/>
            </w:r>
          </w:p>
        </w:tc>
        <w:tc>
          <w:tcPr>
            <w:tcW w:w="7452" w:type="dxa"/>
          </w:tcPr>
          <w:p w14:paraId="441B2177" w14:textId="306B4171" w:rsidR="00AD0C7B" w:rsidRPr="009B4962" w:rsidRDefault="00F5740E" w:rsidP="00F5740E">
            <w:pPr>
              <w:pStyle w:val="Zkratky2"/>
            </w:pPr>
            <w:r>
              <w:t>Reléový domek</w:t>
            </w:r>
          </w:p>
        </w:tc>
      </w:tr>
      <w:tr w:rsidR="0032032D" w:rsidRPr="0032032D" w14:paraId="75FB75B3" w14:textId="77777777" w:rsidTr="009B4962">
        <w:tc>
          <w:tcPr>
            <w:tcW w:w="1250" w:type="dxa"/>
          </w:tcPr>
          <w:p w14:paraId="21D64BDA" w14:textId="494CB9E2" w:rsidR="00AD0C7B" w:rsidRPr="00350947" w:rsidRDefault="00F5740E" w:rsidP="00350947">
            <w:pPr>
              <w:pStyle w:val="Zkratky1"/>
            </w:pPr>
            <w:r>
              <w:t xml:space="preserve">AZI </w:t>
            </w:r>
            <w:r>
              <w:tab/>
            </w:r>
          </w:p>
        </w:tc>
        <w:tc>
          <w:tcPr>
            <w:tcW w:w="7452" w:type="dxa"/>
          </w:tcPr>
          <w:p w14:paraId="3528B6D9" w14:textId="28A157DC" w:rsidR="00AD0C7B" w:rsidRPr="00350947" w:rsidRDefault="00F5740E" w:rsidP="00350947">
            <w:pPr>
              <w:pStyle w:val="Zkratky2"/>
            </w:pPr>
            <w:r>
              <w:t>Autorizovaný zeměměřický inženýr (dříve ÚOZI)</w:t>
            </w:r>
          </w:p>
        </w:tc>
      </w:tr>
      <w:tr w:rsidR="0032032D" w:rsidRPr="0032032D" w14:paraId="3C8AC7F9" w14:textId="77777777" w:rsidTr="009B4962">
        <w:tc>
          <w:tcPr>
            <w:tcW w:w="1250" w:type="dxa"/>
          </w:tcPr>
          <w:p w14:paraId="4ADF502F" w14:textId="77777777" w:rsidR="00AD0C7B" w:rsidRPr="00350947" w:rsidRDefault="00AD0C7B" w:rsidP="00350947">
            <w:pPr>
              <w:pStyle w:val="Zkratky1"/>
            </w:pPr>
          </w:p>
        </w:tc>
        <w:tc>
          <w:tcPr>
            <w:tcW w:w="7452" w:type="dxa"/>
          </w:tcPr>
          <w:p w14:paraId="7413F429" w14:textId="77777777" w:rsidR="00AD0C7B" w:rsidRPr="00350947" w:rsidRDefault="00AD0C7B" w:rsidP="00350947">
            <w:pPr>
              <w:pStyle w:val="Zkratky2"/>
            </w:pPr>
          </w:p>
        </w:tc>
      </w:tr>
      <w:tr w:rsidR="0032032D" w:rsidRPr="0032032D" w14:paraId="2C20FE0C" w14:textId="77777777" w:rsidTr="009B4962">
        <w:tc>
          <w:tcPr>
            <w:tcW w:w="1250" w:type="dxa"/>
          </w:tcPr>
          <w:p w14:paraId="332677B2" w14:textId="77777777" w:rsidR="00AD0C7B" w:rsidRPr="00350947" w:rsidRDefault="00AD0C7B" w:rsidP="00350947">
            <w:pPr>
              <w:pStyle w:val="Zkratky1"/>
            </w:pPr>
          </w:p>
        </w:tc>
        <w:tc>
          <w:tcPr>
            <w:tcW w:w="7452" w:type="dxa"/>
          </w:tcPr>
          <w:p w14:paraId="65CAB224" w14:textId="77777777" w:rsidR="00AD0C7B" w:rsidRPr="00350947" w:rsidRDefault="00AD0C7B" w:rsidP="00350947">
            <w:pPr>
              <w:pStyle w:val="Zkratky2"/>
            </w:pPr>
          </w:p>
        </w:tc>
      </w:tr>
      <w:tr w:rsidR="0032032D" w:rsidRPr="0032032D" w14:paraId="088AB960" w14:textId="77777777" w:rsidTr="009B4962">
        <w:tc>
          <w:tcPr>
            <w:tcW w:w="1250" w:type="dxa"/>
          </w:tcPr>
          <w:p w14:paraId="08BEEC94" w14:textId="77777777" w:rsidR="00AD0C7B" w:rsidRPr="00350947" w:rsidRDefault="00AD0C7B" w:rsidP="00350947">
            <w:pPr>
              <w:pStyle w:val="Zkratky1"/>
            </w:pPr>
          </w:p>
        </w:tc>
        <w:tc>
          <w:tcPr>
            <w:tcW w:w="7452" w:type="dxa"/>
          </w:tcPr>
          <w:p w14:paraId="1F86918E" w14:textId="77777777" w:rsidR="00AD0C7B" w:rsidRPr="00350947" w:rsidRDefault="00AD0C7B" w:rsidP="00350947">
            <w:pPr>
              <w:pStyle w:val="Zkratky2"/>
            </w:pPr>
          </w:p>
        </w:tc>
      </w:tr>
      <w:tr w:rsidR="0032032D" w:rsidRPr="0032032D" w14:paraId="133B62C1" w14:textId="77777777" w:rsidTr="009B4962">
        <w:tc>
          <w:tcPr>
            <w:tcW w:w="1250" w:type="dxa"/>
          </w:tcPr>
          <w:p w14:paraId="4CF6419C" w14:textId="77777777" w:rsidR="00AD0C7B" w:rsidRPr="00350947" w:rsidRDefault="00AD0C7B" w:rsidP="00350947">
            <w:pPr>
              <w:pStyle w:val="Zkratky1"/>
            </w:pPr>
          </w:p>
        </w:tc>
        <w:tc>
          <w:tcPr>
            <w:tcW w:w="7452" w:type="dxa"/>
          </w:tcPr>
          <w:p w14:paraId="1E3FDE2F" w14:textId="77777777" w:rsidR="00AD0C7B" w:rsidRPr="00350947" w:rsidRDefault="00AD0C7B" w:rsidP="00350947">
            <w:pPr>
              <w:pStyle w:val="Zkratky2"/>
            </w:pPr>
          </w:p>
        </w:tc>
      </w:tr>
    </w:tbl>
    <w:p w14:paraId="684849FF" w14:textId="77777777" w:rsidR="00041EC8" w:rsidRPr="0032032D" w:rsidRDefault="00041EC8" w:rsidP="00AD0C7B"/>
    <w:p w14:paraId="384BAB35" w14:textId="77777777" w:rsidR="00826B7B" w:rsidRPr="0032032D" w:rsidRDefault="00826B7B">
      <w:r w:rsidRPr="0032032D">
        <w:br w:type="page"/>
      </w:r>
    </w:p>
    <w:p w14:paraId="49F3D57D" w14:textId="77777777" w:rsidR="00DF7BAA" w:rsidRPr="0032032D" w:rsidRDefault="00DF7BAA" w:rsidP="00DF7BAA">
      <w:pPr>
        <w:pStyle w:val="Nadpis2-1"/>
      </w:pPr>
      <w:bookmarkStart w:id="2" w:name="_Toc6410429"/>
      <w:bookmarkStart w:id="3" w:name="_Toc148002698"/>
      <w:bookmarkStart w:id="4" w:name="_Toc389559699"/>
      <w:bookmarkStart w:id="5" w:name="_Toc397429847"/>
      <w:bookmarkStart w:id="6" w:name="_Ref433028040"/>
      <w:bookmarkStart w:id="7" w:name="_Toc1048197"/>
      <w:bookmarkStart w:id="8" w:name="_Toc13731855"/>
      <w:r w:rsidRPr="0032032D">
        <w:lastRenderedPageBreak/>
        <w:t>SPECIFIKACE PŘEDMĚTU DÍLA</w:t>
      </w:r>
      <w:bookmarkEnd w:id="2"/>
      <w:bookmarkEnd w:id="3"/>
    </w:p>
    <w:p w14:paraId="2A51EFF5" w14:textId="77777777" w:rsidR="00DF7BAA" w:rsidRPr="00350947" w:rsidRDefault="00DF7BAA" w:rsidP="00350947">
      <w:pPr>
        <w:pStyle w:val="Nadpis2-2"/>
      </w:pPr>
      <w:bookmarkStart w:id="9" w:name="_Toc6410430"/>
      <w:bookmarkStart w:id="10" w:name="_Toc148002699"/>
      <w:r w:rsidRPr="00350947">
        <w:t>Účel a rozsah předmětu Díla</w:t>
      </w:r>
      <w:bookmarkEnd w:id="9"/>
      <w:bookmarkEnd w:id="10"/>
    </w:p>
    <w:p w14:paraId="5DA1664E" w14:textId="2F94896B" w:rsidR="00104435" w:rsidRPr="0032032D" w:rsidRDefault="00104435" w:rsidP="00916AB2">
      <w:pPr>
        <w:pStyle w:val="Text2-1"/>
      </w:pPr>
      <w:r w:rsidRPr="0032032D">
        <w:t xml:space="preserve">Předmětem </w:t>
      </w:r>
      <w:r w:rsidR="00916AB2">
        <w:t>díla</w:t>
      </w:r>
      <w:r w:rsidR="00916AB2" w:rsidRPr="0032032D">
        <w:t xml:space="preserve"> </w:t>
      </w:r>
      <w:r w:rsidRPr="0032032D">
        <w:t xml:space="preserve">je </w:t>
      </w:r>
      <w:r w:rsidR="00916AB2">
        <w:t xml:space="preserve">zhotovení stavby </w:t>
      </w:r>
      <w:r w:rsidR="00916AB2" w:rsidRPr="009B4962">
        <w:rPr>
          <w:b/>
        </w:rPr>
        <w:t>„Rekonstrukce PZS včetně povrchu v km 12,162 (P7426) na trati Rožnov p/R – Valašské Meziříčí“</w:t>
      </w:r>
      <w:r w:rsidR="00916AB2">
        <w:t xml:space="preserve">, jejímž cílem je </w:t>
      </w:r>
      <w:r w:rsidR="00350947" w:rsidRPr="0032032D">
        <w:rPr>
          <w:szCs w:val="20"/>
        </w:rPr>
        <w:t>zvýšení bezpečnosti železniční i silniční dopravy provést rekonstrukci přejezdového zabezpečovacího zařízení a výstavbu světelné signalizace na silnici I/35 a účelové komunikace</w:t>
      </w:r>
      <w:r w:rsidR="00350947">
        <w:rPr>
          <w:szCs w:val="20"/>
        </w:rPr>
        <w:t>.</w:t>
      </w:r>
    </w:p>
    <w:p w14:paraId="13DEB9D2" w14:textId="605C4CD4" w:rsidR="00350947" w:rsidRDefault="00104435" w:rsidP="00B609E1">
      <w:pPr>
        <w:pStyle w:val="Text2-1"/>
      </w:pPr>
      <w:r w:rsidRPr="0032032D">
        <w:t>Rozsah Díla „</w:t>
      </w:r>
      <w:r w:rsidR="00B609E1" w:rsidRPr="0032032D">
        <w:rPr>
          <w:rFonts w:eastAsia="Times New Roman" w:cs="Arial"/>
          <w:lang w:eastAsia="cs-CZ"/>
        </w:rPr>
        <w:t>Rekonstrukce PZS včetně povrchu v km 12,162 (P7426) na trati Rožnov</w:t>
      </w:r>
      <w:r w:rsidR="00F5740E">
        <w:rPr>
          <w:rFonts w:eastAsia="Times New Roman" w:cs="Arial"/>
          <w:lang w:eastAsia="cs-CZ"/>
        </w:rPr>
        <w:t> </w:t>
      </w:r>
      <w:r w:rsidR="00B609E1" w:rsidRPr="0032032D">
        <w:rPr>
          <w:rFonts w:eastAsia="Times New Roman" w:cs="Arial"/>
          <w:lang w:eastAsia="cs-CZ"/>
        </w:rPr>
        <w:t>p/R – Valašské Meziříčí</w:t>
      </w:r>
      <w:r w:rsidRPr="0032032D">
        <w:t>“</w:t>
      </w:r>
      <w:r w:rsidR="00350947">
        <w:t xml:space="preserve"> je:</w:t>
      </w:r>
      <w:r w:rsidRPr="0032032D">
        <w:t xml:space="preserve"> </w:t>
      </w:r>
    </w:p>
    <w:p w14:paraId="628B6DF3" w14:textId="77777777" w:rsidR="00350947" w:rsidRDefault="00350947" w:rsidP="00350947">
      <w:pPr>
        <w:pStyle w:val="Odrka1-1"/>
      </w:pPr>
      <w:r>
        <w:t>zhotovení stavby dle zadávací dokumentace,</w:t>
      </w:r>
    </w:p>
    <w:p w14:paraId="1A05FA1E" w14:textId="77777777" w:rsidR="00350947" w:rsidRDefault="00350947" w:rsidP="00350947">
      <w:pPr>
        <w:pStyle w:val="Odrka1-1"/>
      </w:pPr>
      <w:r>
        <w:t>zpracování Realizační dokumentace stavby,</w:t>
      </w:r>
    </w:p>
    <w:p w14:paraId="72590785" w14:textId="77777777" w:rsidR="00350947" w:rsidRDefault="00350947" w:rsidP="00350947">
      <w:pPr>
        <w:pStyle w:val="Odrka1-1"/>
      </w:pPr>
      <w:r>
        <w:t>vypracování Dokumentace skutečného provedení stavby včetně geodetické části.</w:t>
      </w:r>
    </w:p>
    <w:p w14:paraId="11213BA9" w14:textId="77777777" w:rsidR="00DF7BAA" w:rsidRPr="0032032D" w:rsidRDefault="00DF7BAA" w:rsidP="00DF7BAA">
      <w:pPr>
        <w:pStyle w:val="Nadpis2-2"/>
      </w:pPr>
      <w:bookmarkStart w:id="11" w:name="_Toc147925603"/>
      <w:bookmarkStart w:id="12" w:name="_Toc6410431"/>
      <w:bookmarkStart w:id="13" w:name="_Toc148002700"/>
      <w:bookmarkEnd w:id="11"/>
      <w:r w:rsidRPr="0032032D">
        <w:t>Umístění stavby</w:t>
      </w:r>
      <w:bookmarkEnd w:id="12"/>
      <w:bookmarkEnd w:id="13"/>
    </w:p>
    <w:p w14:paraId="42FA79FE" w14:textId="77777777" w:rsidR="00DF7BAA" w:rsidRPr="009B4962" w:rsidRDefault="00DF7BAA" w:rsidP="009B4962">
      <w:pPr>
        <w:pStyle w:val="Text2-1"/>
      </w:pPr>
      <w:r w:rsidRPr="009B4962">
        <w:t xml:space="preserve">Stavba bude probíhat na trati </w:t>
      </w:r>
      <w:r w:rsidR="00B609E1" w:rsidRPr="009B4962">
        <w:t>Valašské Meziříčí – Rožnov pod Radhoštěm</w:t>
      </w:r>
      <w:r w:rsidR="009B4962" w:rsidRPr="009B4962">
        <w:t>, jednokolejný železniční přejezd P7426 v km 12,162 je na účelové komunikaci.</w:t>
      </w:r>
    </w:p>
    <w:p w14:paraId="1E26D693" w14:textId="77777777" w:rsidR="00350947" w:rsidRDefault="00350947" w:rsidP="00350947">
      <w:pPr>
        <w:pStyle w:val="TabulkaNadpis"/>
      </w:pPr>
      <w:r>
        <w:t>Údaje o stavbě</w:t>
      </w:r>
    </w:p>
    <w:tbl>
      <w:tblPr>
        <w:tblStyle w:val="TabulkaS-zhlav"/>
        <w:tblW w:w="8080" w:type="dxa"/>
        <w:tblInd w:w="709" w:type="dxa"/>
        <w:tblLook w:val="04E0" w:firstRow="1" w:lastRow="1" w:firstColumn="1" w:lastColumn="0" w:noHBand="0" w:noVBand="1"/>
      </w:tblPr>
      <w:tblGrid>
        <w:gridCol w:w="3544"/>
        <w:gridCol w:w="4536"/>
      </w:tblGrid>
      <w:tr w:rsidR="009B4962" w:rsidRPr="005A2CE9" w14:paraId="1429880E" w14:textId="77777777" w:rsidTr="009B4962">
        <w:trPr>
          <w:cnfStyle w:val="100000000000" w:firstRow="1" w:lastRow="0" w:firstColumn="0" w:lastColumn="0" w:oddVBand="0" w:evenVBand="0" w:oddHBand="0" w:evenHBand="0" w:firstRowFirstColumn="0" w:firstRowLastColumn="0" w:lastRowFirstColumn="0" w:lastRowLastColumn="0"/>
        </w:trPr>
        <w:tc>
          <w:tcPr>
            <w:tcW w:w="3544" w:type="dxa"/>
          </w:tcPr>
          <w:p w14:paraId="53027BF3" w14:textId="77777777" w:rsidR="00350947" w:rsidRPr="005A2CE9" w:rsidRDefault="00350947" w:rsidP="00C87D10">
            <w:pPr>
              <w:pStyle w:val="Tabulka-7"/>
            </w:pPr>
            <w:r>
              <w:t>Označení (S-kód)</w:t>
            </w:r>
          </w:p>
        </w:tc>
        <w:tc>
          <w:tcPr>
            <w:tcW w:w="4536" w:type="dxa"/>
          </w:tcPr>
          <w:p w14:paraId="2159FC1C" w14:textId="77777777" w:rsidR="00350947" w:rsidRPr="005A2CE9" w:rsidRDefault="00350947" w:rsidP="00350947">
            <w:pPr>
              <w:pStyle w:val="Tabulka-7"/>
            </w:pPr>
            <w:r>
              <w:rPr>
                <w:rStyle w:val="ng-binding"/>
              </w:rPr>
              <w:t>S621900155</w:t>
            </w:r>
          </w:p>
        </w:tc>
      </w:tr>
      <w:tr w:rsidR="009B4962" w:rsidRPr="005A2CE9" w14:paraId="69B9D078" w14:textId="77777777" w:rsidTr="009B4962">
        <w:tc>
          <w:tcPr>
            <w:tcW w:w="3544" w:type="dxa"/>
          </w:tcPr>
          <w:p w14:paraId="18553850" w14:textId="77777777" w:rsidR="00350947" w:rsidRPr="005A2CE9" w:rsidRDefault="00350947" w:rsidP="00C87D10">
            <w:pPr>
              <w:pStyle w:val="Tabulka-7"/>
            </w:pPr>
            <w:r>
              <w:t>Kraj</w:t>
            </w:r>
          </w:p>
        </w:tc>
        <w:tc>
          <w:tcPr>
            <w:tcW w:w="4536" w:type="dxa"/>
          </w:tcPr>
          <w:p w14:paraId="185E0385" w14:textId="77777777" w:rsidR="00350947" w:rsidRPr="005A2CE9" w:rsidRDefault="00350947" w:rsidP="00C87D10">
            <w:pPr>
              <w:pStyle w:val="Tabulka-7"/>
            </w:pPr>
            <w:r>
              <w:t>Zlínský</w:t>
            </w:r>
          </w:p>
        </w:tc>
      </w:tr>
      <w:tr w:rsidR="009B4962" w:rsidRPr="005A2CE9" w14:paraId="64B06FA3" w14:textId="77777777" w:rsidTr="009B4962">
        <w:tc>
          <w:tcPr>
            <w:tcW w:w="3544" w:type="dxa"/>
          </w:tcPr>
          <w:p w14:paraId="187F6C8E" w14:textId="77777777" w:rsidR="00350947" w:rsidRPr="005A2CE9" w:rsidRDefault="00350947" w:rsidP="00C87D10">
            <w:pPr>
              <w:pStyle w:val="Tabulka-7"/>
            </w:pPr>
            <w:r>
              <w:t>Okres</w:t>
            </w:r>
          </w:p>
        </w:tc>
        <w:tc>
          <w:tcPr>
            <w:tcW w:w="4536" w:type="dxa"/>
          </w:tcPr>
          <w:p w14:paraId="6B7438B5" w14:textId="77777777" w:rsidR="00350947" w:rsidRPr="005A2CE9" w:rsidRDefault="00350947" w:rsidP="00C87D10">
            <w:pPr>
              <w:pStyle w:val="Tabulka-7"/>
            </w:pPr>
            <w:r>
              <w:t>Vsetín</w:t>
            </w:r>
          </w:p>
        </w:tc>
      </w:tr>
      <w:tr w:rsidR="009B4962" w:rsidRPr="005A2CE9" w14:paraId="182F34E2" w14:textId="77777777" w:rsidTr="009B4962">
        <w:tc>
          <w:tcPr>
            <w:tcW w:w="3544" w:type="dxa"/>
          </w:tcPr>
          <w:p w14:paraId="5FB7B208" w14:textId="77777777" w:rsidR="00350947" w:rsidRPr="005A2CE9" w:rsidRDefault="00350947" w:rsidP="00C87D10">
            <w:pPr>
              <w:pStyle w:val="Tabulka-7"/>
            </w:pPr>
            <w:r>
              <w:t>Katastrální území</w:t>
            </w:r>
          </w:p>
        </w:tc>
        <w:tc>
          <w:tcPr>
            <w:tcW w:w="4536" w:type="dxa"/>
          </w:tcPr>
          <w:p w14:paraId="2535B360" w14:textId="433CDAF8" w:rsidR="00350947" w:rsidRPr="005A2CE9" w:rsidRDefault="00C73647" w:rsidP="00C87D10">
            <w:pPr>
              <w:pStyle w:val="Tabulka-7"/>
            </w:pPr>
            <w:r w:rsidRPr="00C73647">
              <w:t>Rožnov pod Radhoštěm</w:t>
            </w:r>
          </w:p>
        </w:tc>
      </w:tr>
      <w:tr w:rsidR="009B4962" w:rsidRPr="005A2CE9" w14:paraId="12CF7E08" w14:textId="77777777" w:rsidTr="009B4962">
        <w:tc>
          <w:tcPr>
            <w:tcW w:w="3544" w:type="dxa"/>
          </w:tcPr>
          <w:p w14:paraId="660C6EC2" w14:textId="77777777" w:rsidR="00350947" w:rsidRPr="005A2CE9" w:rsidRDefault="00350947" w:rsidP="00C87D10">
            <w:pPr>
              <w:pStyle w:val="Tabulka-7"/>
            </w:pPr>
            <w:r>
              <w:t xml:space="preserve">Správce </w:t>
            </w:r>
          </w:p>
        </w:tc>
        <w:tc>
          <w:tcPr>
            <w:tcW w:w="4536" w:type="dxa"/>
          </w:tcPr>
          <w:p w14:paraId="0601EC36" w14:textId="77777777" w:rsidR="00350947" w:rsidRPr="005A2CE9" w:rsidRDefault="00350947" w:rsidP="00350947">
            <w:pPr>
              <w:pStyle w:val="Tabulka-7"/>
            </w:pPr>
            <w:r w:rsidRPr="009B4962">
              <w:t>OŘ Ostrava</w:t>
            </w:r>
          </w:p>
        </w:tc>
      </w:tr>
      <w:tr w:rsidR="00350947" w:rsidRPr="005A2CE9" w14:paraId="3F7BB689" w14:textId="77777777" w:rsidTr="009B4962">
        <w:tc>
          <w:tcPr>
            <w:tcW w:w="3544" w:type="dxa"/>
          </w:tcPr>
          <w:p w14:paraId="3D22A50A" w14:textId="77777777" w:rsidR="00350947" w:rsidRDefault="00350947" w:rsidP="00C87D10">
            <w:pPr>
              <w:pStyle w:val="Tabulka-7"/>
            </w:pPr>
            <w:r>
              <w:t>TÚ</w:t>
            </w:r>
          </w:p>
        </w:tc>
        <w:tc>
          <w:tcPr>
            <w:tcW w:w="4536" w:type="dxa"/>
          </w:tcPr>
          <w:p w14:paraId="752249F2" w14:textId="77777777" w:rsidR="00350947" w:rsidRDefault="00350947" w:rsidP="00350947">
            <w:pPr>
              <w:pStyle w:val="Tabulka-7"/>
            </w:pPr>
            <w:r w:rsidRPr="0032032D">
              <w:t xml:space="preserve">2141 </w:t>
            </w:r>
            <w:r w:rsidRPr="009B4962">
              <w:t>Valašské</w:t>
            </w:r>
            <w:r w:rsidRPr="0032032D">
              <w:t xml:space="preserve"> Meziříčí (mimo) - Rožnov pod Radhoštěm (včetně)</w:t>
            </w:r>
          </w:p>
        </w:tc>
      </w:tr>
      <w:tr w:rsidR="00350947" w:rsidRPr="005A2CE9" w14:paraId="30CA50CB" w14:textId="77777777" w:rsidTr="009B4962">
        <w:tc>
          <w:tcPr>
            <w:tcW w:w="3544" w:type="dxa"/>
          </w:tcPr>
          <w:p w14:paraId="081675B9" w14:textId="77777777" w:rsidR="00350947" w:rsidRDefault="00350947" w:rsidP="00C87D10">
            <w:pPr>
              <w:pStyle w:val="Tabulka-7"/>
            </w:pPr>
            <w:r w:rsidRPr="0032032D">
              <w:t>(TÚ)DÚ</w:t>
            </w:r>
          </w:p>
        </w:tc>
        <w:tc>
          <w:tcPr>
            <w:tcW w:w="4536" w:type="dxa"/>
          </w:tcPr>
          <w:p w14:paraId="60AEE66A" w14:textId="77777777" w:rsidR="00350947" w:rsidRDefault="00350947" w:rsidP="00350947">
            <w:pPr>
              <w:pStyle w:val="Tabulka-7"/>
            </w:pPr>
            <w:r w:rsidRPr="0032032D">
              <w:rPr>
                <w:bCs/>
                <w:iCs/>
                <w:szCs w:val="24"/>
              </w:rPr>
              <w:t>214108 Střítež nad Bečvou – Rožnov p/R (km 8,003 – 12,607)</w:t>
            </w:r>
          </w:p>
        </w:tc>
      </w:tr>
    </w:tbl>
    <w:p w14:paraId="5C8A3EE1" w14:textId="77777777" w:rsidR="00350947" w:rsidRDefault="00350947" w:rsidP="00350947">
      <w:pPr>
        <w:pStyle w:val="TextbezslBEZMEZER"/>
      </w:pPr>
    </w:p>
    <w:p w14:paraId="1B24D103" w14:textId="450BB9BB" w:rsidR="007D61D6" w:rsidRPr="0032032D" w:rsidRDefault="007D61D6" w:rsidP="009B4962">
      <w:pPr>
        <w:pStyle w:val="TabulkaNadpis"/>
        <w:rPr>
          <w:rFonts w:asciiTheme="minorHAnsi" w:hAnsiTheme="minorHAnsi"/>
          <w:sz w:val="18"/>
        </w:rPr>
      </w:pPr>
      <w:r w:rsidRPr="0032032D">
        <w:t xml:space="preserve">Základní charakteristika trati </w:t>
      </w:r>
    </w:p>
    <w:tbl>
      <w:tblPr>
        <w:tblStyle w:val="TabulkaS-zhlav"/>
        <w:tblW w:w="8080" w:type="dxa"/>
        <w:tblInd w:w="709" w:type="dxa"/>
        <w:tblLook w:val="04A0" w:firstRow="1" w:lastRow="0" w:firstColumn="1" w:lastColumn="0" w:noHBand="0" w:noVBand="1"/>
      </w:tblPr>
      <w:tblGrid>
        <w:gridCol w:w="3544"/>
        <w:gridCol w:w="4536"/>
      </w:tblGrid>
      <w:tr w:rsidR="0032032D" w:rsidRPr="009B4962" w14:paraId="342DD864" w14:textId="77777777" w:rsidTr="009B4962">
        <w:trPr>
          <w:cnfStyle w:val="100000000000" w:firstRow="1" w:lastRow="0" w:firstColumn="0" w:lastColumn="0" w:oddVBand="0" w:evenVBand="0" w:oddHBand="0" w:evenHBand="0" w:firstRowFirstColumn="0" w:firstRowLastColumn="0" w:lastRowFirstColumn="0" w:lastRowLastColumn="0"/>
        </w:trPr>
        <w:tc>
          <w:tcPr>
            <w:tcW w:w="3544" w:type="dxa"/>
            <w:shd w:val="clear" w:color="auto" w:fill="auto"/>
          </w:tcPr>
          <w:p w14:paraId="6E732B17" w14:textId="77777777" w:rsidR="007D61D6" w:rsidRPr="009B4962" w:rsidRDefault="007D61D6" w:rsidP="009B4962">
            <w:pPr>
              <w:pStyle w:val="Tabulka-7"/>
              <w:rPr>
                <w:b w:val="0"/>
              </w:rPr>
            </w:pPr>
            <w:r w:rsidRPr="009B4962">
              <w:rPr>
                <w:b w:val="0"/>
              </w:rPr>
              <w:t>Kategorie dráhy podle zákona č. 266/1994 Sb.</w:t>
            </w:r>
          </w:p>
        </w:tc>
        <w:tc>
          <w:tcPr>
            <w:tcW w:w="4536" w:type="dxa"/>
            <w:shd w:val="clear" w:color="auto" w:fill="auto"/>
          </w:tcPr>
          <w:p w14:paraId="53490ABD" w14:textId="77777777" w:rsidR="007D61D6" w:rsidRPr="009B4962" w:rsidRDefault="007D61D6" w:rsidP="009B4962">
            <w:pPr>
              <w:pStyle w:val="Tabulka-7"/>
              <w:rPr>
                <w:b w:val="0"/>
              </w:rPr>
            </w:pPr>
            <w:r w:rsidRPr="009B4962">
              <w:rPr>
                <w:b w:val="0"/>
              </w:rPr>
              <w:t>regionální</w:t>
            </w:r>
          </w:p>
        </w:tc>
      </w:tr>
      <w:tr w:rsidR="0032032D" w:rsidRPr="0032032D" w14:paraId="0B3F9EDE" w14:textId="77777777" w:rsidTr="009B4962">
        <w:tc>
          <w:tcPr>
            <w:tcW w:w="3544" w:type="dxa"/>
          </w:tcPr>
          <w:p w14:paraId="5DD34519" w14:textId="77777777" w:rsidR="007D61D6" w:rsidRPr="0032032D" w:rsidRDefault="007D61D6" w:rsidP="009B4962">
            <w:pPr>
              <w:pStyle w:val="Tabulka-7"/>
            </w:pPr>
            <w:r w:rsidRPr="0032032D">
              <w:t>Součást sítě TEN-T</w:t>
            </w:r>
          </w:p>
        </w:tc>
        <w:tc>
          <w:tcPr>
            <w:tcW w:w="4536" w:type="dxa"/>
          </w:tcPr>
          <w:p w14:paraId="0D0EC8F2" w14:textId="77777777" w:rsidR="007D61D6" w:rsidRPr="0032032D" w:rsidRDefault="007D61D6" w:rsidP="009B4962">
            <w:pPr>
              <w:pStyle w:val="Tabulka-7"/>
            </w:pPr>
            <w:r w:rsidRPr="0032032D">
              <w:t>NE</w:t>
            </w:r>
          </w:p>
        </w:tc>
      </w:tr>
      <w:tr w:rsidR="0032032D" w:rsidRPr="0032032D" w14:paraId="3B474722" w14:textId="77777777" w:rsidTr="009B4962">
        <w:tc>
          <w:tcPr>
            <w:tcW w:w="3544" w:type="dxa"/>
          </w:tcPr>
          <w:p w14:paraId="22BE71E8" w14:textId="77777777" w:rsidR="007D61D6" w:rsidRPr="0032032D" w:rsidRDefault="007D61D6" w:rsidP="009B4962">
            <w:pPr>
              <w:pStyle w:val="Tabulka-7"/>
            </w:pPr>
            <w:r w:rsidRPr="0032032D">
              <w:t>Číslo trati podle Prohlášení o dráze</w:t>
            </w:r>
          </w:p>
        </w:tc>
        <w:tc>
          <w:tcPr>
            <w:tcW w:w="4536" w:type="dxa"/>
          </w:tcPr>
          <w:p w14:paraId="7F24A127" w14:textId="77777777" w:rsidR="007D61D6" w:rsidRPr="0032032D" w:rsidRDefault="00036809" w:rsidP="009B4962">
            <w:pPr>
              <w:pStyle w:val="Tabulka-7"/>
            </w:pPr>
            <w:r w:rsidRPr="0032032D">
              <w:t>8</w:t>
            </w:r>
            <w:r w:rsidR="00B609E1" w:rsidRPr="0032032D">
              <w:t>24</w:t>
            </w:r>
            <w:r w:rsidRPr="0032032D">
              <w:t xml:space="preserve"> 00</w:t>
            </w:r>
          </w:p>
        </w:tc>
      </w:tr>
      <w:tr w:rsidR="0032032D" w:rsidRPr="0032032D" w14:paraId="063401D3" w14:textId="77777777" w:rsidTr="009B4962">
        <w:tc>
          <w:tcPr>
            <w:tcW w:w="3544" w:type="dxa"/>
          </w:tcPr>
          <w:p w14:paraId="3880C7D5" w14:textId="77777777" w:rsidR="007D61D6" w:rsidRPr="0032032D" w:rsidRDefault="007D61D6" w:rsidP="009B4962">
            <w:pPr>
              <w:pStyle w:val="Tabulka-7"/>
            </w:pPr>
            <w:r w:rsidRPr="0032032D">
              <w:t>Číslo trati podle nákresného jízdního řádu</w:t>
            </w:r>
          </w:p>
        </w:tc>
        <w:tc>
          <w:tcPr>
            <w:tcW w:w="4536" w:type="dxa"/>
          </w:tcPr>
          <w:p w14:paraId="3F7F001C" w14:textId="77777777" w:rsidR="007D61D6" w:rsidRPr="0032032D" w:rsidRDefault="00C61F55" w:rsidP="009B4962">
            <w:pPr>
              <w:pStyle w:val="Tabulka-7"/>
            </w:pPr>
            <w:r w:rsidRPr="0032032D">
              <w:t>304G</w:t>
            </w:r>
            <w:r w:rsidR="00BC06DF" w:rsidRPr="0032032D">
              <w:t xml:space="preserve"> </w:t>
            </w:r>
          </w:p>
        </w:tc>
      </w:tr>
      <w:tr w:rsidR="0032032D" w:rsidRPr="0032032D" w14:paraId="68823415" w14:textId="77777777" w:rsidTr="009B4962">
        <w:tc>
          <w:tcPr>
            <w:tcW w:w="3544" w:type="dxa"/>
          </w:tcPr>
          <w:p w14:paraId="1436B25A" w14:textId="77777777" w:rsidR="007D61D6" w:rsidRPr="0032032D" w:rsidRDefault="007D61D6" w:rsidP="009B4962">
            <w:pPr>
              <w:pStyle w:val="Tabulka-7"/>
            </w:pPr>
            <w:r w:rsidRPr="0032032D">
              <w:t>Číslo trati podle knižního jízdního řádu</w:t>
            </w:r>
          </w:p>
        </w:tc>
        <w:tc>
          <w:tcPr>
            <w:tcW w:w="4536" w:type="dxa"/>
          </w:tcPr>
          <w:p w14:paraId="1164F11A" w14:textId="77777777" w:rsidR="007D61D6" w:rsidRPr="0032032D" w:rsidRDefault="00B609E1" w:rsidP="009B4962">
            <w:pPr>
              <w:pStyle w:val="Tabulka-7"/>
            </w:pPr>
            <w:r w:rsidRPr="0032032D">
              <w:t>281</w:t>
            </w:r>
            <w:r w:rsidR="002654C8" w:rsidRPr="0032032D">
              <w:t xml:space="preserve"> </w:t>
            </w:r>
            <w:r w:rsidRPr="0032032D">
              <w:t>Valašské Meziříčí – Rožnov pod Radhoštěm</w:t>
            </w:r>
          </w:p>
        </w:tc>
      </w:tr>
      <w:tr w:rsidR="0032032D" w:rsidRPr="0032032D" w14:paraId="4F338F88" w14:textId="77777777" w:rsidTr="009B4962">
        <w:tc>
          <w:tcPr>
            <w:tcW w:w="3544" w:type="dxa"/>
          </w:tcPr>
          <w:p w14:paraId="6614E7F6" w14:textId="77777777" w:rsidR="007D61D6" w:rsidRPr="0032032D" w:rsidRDefault="007D61D6" w:rsidP="009B4962">
            <w:pPr>
              <w:pStyle w:val="Tabulka-7"/>
            </w:pPr>
            <w:r w:rsidRPr="0032032D">
              <w:t>Traťová třída zatížení</w:t>
            </w:r>
          </w:p>
        </w:tc>
        <w:tc>
          <w:tcPr>
            <w:tcW w:w="4536" w:type="dxa"/>
          </w:tcPr>
          <w:p w14:paraId="4B13BC81" w14:textId="77777777" w:rsidR="007D61D6" w:rsidRPr="0032032D" w:rsidRDefault="00BC06DF" w:rsidP="009B4962">
            <w:pPr>
              <w:pStyle w:val="Tabulka-7"/>
            </w:pPr>
            <w:r w:rsidRPr="0032032D">
              <w:t>C3</w:t>
            </w:r>
            <w:r w:rsidR="00B609E1" w:rsidRPr="0032032D">
              <w:t>/60</w:t>
            </w:r>
            <w:r w:rsidR="007D61D6" w:rsidRPr="0032032D">
              <w:t xml:space="preserve"> </w:t>
            </w:r>
          </w:p>
        </w:tc>
      </w:tr>
      <w:tr w:rsidR="0032032D" w:rsidRPr="0032032D" w14:paraId="4146597C" w14:textId="77777777" w:rsidTr="009B4962">
        <w:tc>
          <w:tcPr>
            <w:tcW w:w="3544" w:type="dxa"/>
          </w:tcPr>
          <w:p w14:paraId="0816391D" w14:textId="77777777" w:rsidR="007D61D6" w:rsidRPr="0032032D" w:rsidRDefault="007D61D6" w:rsidP="009B4962">
            <w:pPr>
              <w:pStyle w:val="Tabulka-7"/>
            </w:pPr>
            <w:r w:rsidRPr="0032032D">
              <w:t>Maximální traťová rychlost</w:t>
            </w:r>
          </w:p>
        </w:tc>
        <w:tc>
          <w:tcPr>
            <w:tcW w:w="4536" w:type="dxa"/>
          </w:tcPr>
          <w:p w14:paraId="5799C5CE" w14:textId="77777777" w:rsidR="007D61D6" w:rsidRPr="0032032D" w:rsidRDefault="00B609E1" w:rsidP="009B4962">
            <w:pPr>
              <w:pStyle w:val="Tabulka-7"/>
            </w:pPr>
            <w:r w:rsidRPr="0032032D">
              <w:t>6</w:t>
            </w:r>
            <w:r w:rsidR="002654C8" w:rsidRPr="0032032D">
              <w:t>0</w:t>
            </w:r>
            <w:r w:rsidR="007D61D6" w:rsidRPr="0032032D">
              <w:t xml:space="preserve"> km/h</w:t>
            </w:r>
          </w:p>
        </w:tc>
      </w:tr>
      <w:tr w:rsidR="0032032D" w:rsidRPr="0032032D" w14:paraId="1398EEC4" w14:textId="77777777" w:rsidTr="009B4962">
        <w:tc>
          <w:tcPr>
            <w:tcW w:w="3544" w:type="dxa"/>
          </w:tcPr>
          <w:p w14:paraId="42E3C83B" w14:textId="77777777" w:rsidR="007D61D6" w:rsidRPr="0032032D" w:rsidRDefault="007D61D6" w:rsidP="009B4962">
            <w:pPr>
              <w:pStyle w:val="Tabulka-7"/>
            </w:pPr>
            <w:r w:rsidRPr="0032032D">
              <w:t>Trakční soustava</w:t>
            </w:r>
          </w:p>
        </w:tc>
        <w:tc>
          <w:tcPr>
            <w:tcW w:w="4536" w:type="dxa"/>
          </w:tcPr>
          <w:p w14:paraId="378565A3" w14:textId="77777777" w:rsidR="007D61D6" w:rsidRPr="0032032D" w:rsidRDefault="00B609E1" w:rsidP="009B4962">
            <w:pPr>
              <w:pStyle w:val="Tabulka-7"/>
            </w:pPr>
            <w:r w:rsidRPr="0032032D">
              <w:t>nezávislá</w:t>
            </w:r>
          </w:p>
        </w:tc>
      </w:tr>
      <w:tr w:rsidR="007D61D6" w:rsidRPr="0032032D" w14:paraId="3C882ACE" w14:textId="77777777" w:rsidTr="009B4962">
        <w:tc>
          <w:tcPr>
            <w:tcW w:w="3544" w:type="dxa"/>
          </w:tcPr>
          <w:p w14:paraId="6D0C92CB" w14:textId="77777777" w:rsidR="007D61D6" w:rsidRPr="0032032D" w:rsidRDefault="007D61D6" w:rsidP="009B4962">
            <w:pPr>
              <w:pStyle w:val="Tabulka-7"/>
            </w:pPr>
            <w:r w:rsidRPr="0032032D">
              <w:t>Počet traťových kolejí</w:t>
            </w:r>
          </w:p>
        </w:tc>
        <w:tc>
          <w:tcPr>
            <w:tcW w:w="4536" w:type="dxa"/>
          </w:tcPr>
          <w:p w14:paraId="16685B6D" w14:textId="77777777" w:rsidR="007D61D6" w:rsidRPr="0032032D" w:rsidRDefault="007D61D6" w:rsidP="009B4962">
            <w:pPr>
              <w:pStyle w:val="Tabulka-7"/>
            </w:pPr>
            <w:r w:rsidRPr="0032032D">
              <w:t>1</w:t>
            </w:r>
          </w:p>
        </w:tc>
      </w:tr>
    </w:tbl>
    <w:p w14:paraId="4EDF023E" w14:textId="77777777" w:rsidR="007D61D6" w:rsidRPr="0032032D" w:rsidRDefault="007D61D6" w:rsidP="009B4962">
      <w:pPr>
        <w:pStyle w:val="TextbezslBEZMEZER"/>
      </w:pPr>
    </w:p>
    <w:p w14:paraId="4BD3DEAA" w14:textId="77777777" w:rsidR="00DF7BAA" w:rsidRPr="0032032D" w:rsidRDefault="00DF7BAA" w:rsidP="00DF7BAA">
      <w:pPr>
        <w:pStyle w:val="Nadpis2-1"/>
      </w:pPr>
      <w:bookmarkStart w:id="14" w:name="_Toc147925605"/>
      <w:bookmarkStart w:id="15" w:name="_Toc6410432"/>
      <w:bookmarkStart w:id="16" w:name="_Toc148002701"/>
      <w:bookmarkEnd w:id="14"/>
      <w:r w:rsidRPr="0032032D">
        <w:t>PŘEHLED VÝCHOZÍCH PODKLADŮ</w:t>
      </w:r>
      <w:bookmarkEnd w:id="15"/>
      <w:bookmarkEnd w:id="16"/>
    </w:p>
    <w:p w14:paraId="1A11ED76" w14:textId="77777777" w:rsidR="00DF7BAA" w:rsidRPr="0032032D" w:rsidRDefault="00DF7BAA" w:rsidP="00DF7BAA">
      <w:pPr>
        <w:pStyle w:val="Nadpis2-2"/>
      </w:pPr>
      <w:bookmarkStart w:id="17" w:name="_Toc6410433"/>
      <w:bookmarkStart w:id="18" w:name="_Toc148002702"/>
      <w:r w:rsidRPr="0032032D">
        <w:t>Projektová dokumentace</w:t>
      </w:r>
      <w:bookmarkEnd w:id="17"/>
      <w:bookmarkEnd w:id="18"/>
    </w:p>
    <w:p w14:paraId="3CCF8935" w14:textId="2440FCDD" w:rsidR="00DF7BAA" w:rsidRPr="0032032D" w:rsidRDefault="00104435" w:rsidP="009B4962">
      <w:pPr>
        <w:pStyle w:val="Text2-1"/>
      </w:pPr>
      <w:r w:rsidRPr="0032032D">
        <w:t>Projektová dokumentace pro vydání společného povolení (DUSP)</w:t>
      </w:r>
      <w:r w:rsidR="007D61D6" w:rsidRPr="0032032D">
        <w:t xml:space="preserve"> „</w:t>
      </w:r>
      <w:r w:rsidR="00D6154D" w:rsidRPr="0032032D">
        <w:t>Rekonstrukce PZS včetně povrchu km 12,162 (P7426) na trati Rožnov p/R - Valašské Meziříčí</w:t>
      </w:r>
      <w:r w:rsidR="007D61D6" w:rsidRPr="0032032D">
        <w:t xml:space="preserve">“, zpracovaná společností </w:t>
      </w:r>
      <w:r w:rsidR="00036809" w:rsidRPr="0032032D">
        <w:t xml:space="preserve">SB </w:t>
      </w:r>
      <w:r w:rsidR="007D61D6" w:rsidRPr="0032032D">
        <w:t xml:space="preserve">Projekt, s.r.o. </w:t>
      </w:r>
      <w:r w:rsidR="00036809" w:rsidRPr="0032032D">
        <w:rPr>
          <w:rFonts w:cs="Arial"/>
        </w:rPr>
        <w:t>Kasárenská 4063/4, 695 01 Hodonín</w:t>
      </w:r>
      <w:r w:rsidR="00D3095D" w:rsidRPr="0032032D">
        <w:rPr>
          <w:rFonts w:cs="Arial"/>
        </w:rPr>
        <w:t xml:space="preserve"> z 02</w:t>
      </w:r>
      <w:r w:rsidRPr="0032032D">
        <w:rPr>
          <w:rFonts w:cs="Arial"/>
        </w:rPr>
        <w:t>/2022</w:t>
      </w:r>
      <w:r w:rsidR="00036809" w:rsidRPr="0032032D">
        <w:rPr>
          <w:rFonts w:cs="Arial"/>
        </w:rPr>
        <w:t>.</w:t>
      </w:r>
    </w:p>
    <w:p w14:paraId="00CF78B8" w14:textId="77777777" w:rsidR="00DF7BAA" w:rsidRPr="0032032D" w:rsidRDefault="00DF7BAA" w:rsidP="009B4962">
      <w:pPr>
        <w:pStyle w:val="Nadpis2-2"/>
      </w:pPr>
      <w:bookmarkStart w:id="19" w:name="_Toc6410434"/>
      <w:bookmarkStart w:id="20" w:name="_Toc148002703"/>
      <w:r w:rsidRPr="0032032D">
        <w:t>Související dokumentace</w:t>
      </w:r>
      <w:bookmarkEnd w:id="19"/>
      <w:bookmarkEnd w:id="20"/>
    </w:p>
    <w:p w14:paraId="3256E2BE" w14:textId="77777777" w:rsidR="00DF7BAA" w:rsidRPr="0032032D" w:rsidRDefault="007D61D6" w:rsidP="007D61D6">
      <w:pPr>
        <w:pStyle w:val="Textbezslovn"/>
        <w:ind w:hanging="737"/>
      </w:pPr>
      <w:r w:rsidRPr="0032032D">
        <w:t xml:space="preserve">2.2.1. </w:t>
      </w:r>
      <w:r w:rsidRPr="0032032D">
        <w:tab/>
      </w:r>
      <w:r w:rsidR="00036809" w:rsidRPr="0032032D">
        <w:t>Společné povolení vč. nabytí právní moci</w:t>
      </w:r>
      <w:r w:rsidR="00BC06DF" w:rsidRPr="0032032D">
        <w:t xml:space="preserve"> a</w:t>
      </w:r>
      <w:r w:rsidR="00036809" w:rsidRPr="0032032D">
        <w:t xml:space="preserve"> Schvalovací protokol stavby budou předány před podpisem Smlouvy vítěznému uchazeči</w:t>
      </w:r>
      <w:r w:rsidR="00DF7BAA" w:rsidRPr="0032032D">
        <w:t xml:space="preserve">. </w:t>
      </w:r>
    </w:p>
    <w:p w14:paraId="4A4559D5" w14:textId="77777777" w:rsidR="00DF7BAA" w:rsidRPr="0032032D" w:rsidRDefault="00DF7BAA" w:rsidP="00DF7BAA">
      <w:pPr>
        <w:pStyle w:val="Nadpis2-1"/>
      </w:pPr>
      <w:bookmarkStart w:id="21" w:name="_Toc6410435"/>
      <w:bookmarkStart w:id="22" w:name="_Toc148002704"/>
      <w:r w:rsidRPr="0032032D">
        <w:lastRenderedPageBreak/>
        <w:t>KOORDINACE S JINÝMI STAVBAMI</w:t>
      </w:r>
      <w:bookmarkEnd w:id="21"/>
      <w:bookmarkEnd w:id="22"/>
      <w:r w:rsidRPr="0032032D">
        <w:t xml:space="preserve"> </w:t>
      </w:r>
    </w:p>
    <w:p w14:paraId="09755B48" w14:textId="77777777" w:rsidR="005E57FB" w:rsidRPr="0032032D" w:rsidRDefault="005E57FB" w:rsidP="006B7AEC">
      <w:pPr>
        <w:pStyle w:val="Odstavec1-1a"/>
        <w:numPr>
          <w:ilvl w:val="1"/>
          <w:numId w:val="9"/>
        </w:numPr>
        <w:spacing w:after="120"/>
        <w:ind w:left="709"/>
      </w:pPr>
      <w:r w:rsidRPr="0032032D">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w:t>
      </w:r>
    </w:p>
    <w:p w14:paraId="67341F2B" w14:textId="7538D01C" w:rsidR="00C61386" w:rsidRPr="0032032D" w:rsidRDefault="00C61386" w:rsidP="00C87D10">
      <w:pPr>
        <w:pStyle w:val="Text2-1"/>
      </w:pPr>
      <w:r w:rsidRPr="0032032D">
        <w:t xml:space="preserve">Stavba vyžaduje koordinaci s opravnými pracemi OŘ Ostrava. Před zahájením realizace bude </w:t>
      </w:r>
      <w:r w:rsidR="00F5740E">
        <w:t xml:space="preserve">Objednatelem </w:t>
      </w:r>
      <w:r w:rsidRPr="0032032D">
        <w:t>svolána schůzka jednotlivých zhotovitelů pro vzájemnou koordinaci staveb, především prací ve výlukových časech.</w:t>
      </w:r>
    </w:p>
    <w:p w14:paraId="15DD2EC1" w14:textId="77777777" w:rsidR="00C61386" w:rsidRPr="00C87D10" w:rsidRDefault="00C61386" w:rsidP="00C87D10">
      <w:pPr>
        <w:pStyle w:val="Text2-1"/>
      </w:pPr>
      <w:r w:rsidRPr="00C87D10">
        <w:t>Koordinace musí probíhat zejména s níže uvedenými investicemi a opravnými pracemi:</w:t>
      </w:r>
    </w:p>
    <w:p w14:paraId="763B7EB1" w14:textId="77777777" w:rsidR="005E57FB" w:rsidRPr="0032032D" w:rsidRDefault="000E3AB4" w:rsidP="00C87D10">
      <w:pPr>
        <w:pStyle w:val="Odrka1-1"/>
      </w:pPr>
      <w:r w:rsidRPr="0032032D">
        <w:t>Koordinace proběhne se stavbou „</w:t>
      </w:r>
      <w:r w:rsidR="00062C8B" w:rsidRPr="0032032D">
        <w:rPr>
          <w:b/>
          <w:sz w:val="20"/>
          <w:szCs w:val="20"/>
        </w:rPr>
        <w:t>I/35 Zašová, křižovatka se silnicí III/01876</w:t>
      </w:r>
      <w:r w:rsidR="00062C8B" w:rsidRPr="0032032D">
        <w:rPr>
          <w:sz w:val="20"/>
          <w:szCs w:val="20"/>
        </w:rPr>
        <w:t>" investorem stavby je Ředitelství silnic a dálnic ČR.</w:t>
      </w:r>
      <w:r w:rsidR="005E57FB" w:rsidRPr="0032032D">
        <w:t xml:space="preserve">“ (předpokládá </w:t>
      </w:r>
      <w:r w:rsidR="00D32F48" w:rsidRPr="0032032D">
        <w:t xml:space="preserve">se </w:t>
      </w:r>
      <w:r w:rsidR="005E57FB" w:rsidRPr="0032032D">
        <w:t>realizace na podzim 202</w:t>
      </w:r>
      <w:r w:rsidR="00062C8B" w:rsidRPr="0032032D">
        <w:t>4</w:t>
      </w:r>
      <w:r w:rsidR="005E57FB" w:rsidRPr="0032032D">
        <w:t>), pokud dojde k termínovému souběhu staveb.</w:t>
      </w:r>
    </w:p>
    <w:p w14:paraId="63784C94" w14:textId="76FF5D4F" w:rsidR="00DF7BAA" w:rsidRPr="0032032D" w:rsidRDefault="00C61386" w:rsidP="00DF7BAA">
      <w:pPr>
        <w:pStyle w:val="Nadpis2-1"/>
      </w:pPr>
      <w:bookmarkStart w:id="23" w:name="_Toc121232428"/>
      <w:bookmarkStart w:id="24" w:name="_Toc6410436"/>
      <w:bookmarkStart w:id="25" w:name="_Toc148002705"/>
      <w:r>
        <w:t xml:space="preserve">POŽADAVKY NA </w:t>
      </w:r>
      <w:r w:rsidRPr="00EC2E51">
        <w:t>TECHNICKÉ</w:t>
      </w:r>
      <w:r>
        <w:t xml:space="preserve"> ŘEŠENÍ PROVEDENÍ DÍLA</w:t>
      </w:r>
      <w:bookmarkEnd w:id="23"/>
      <w:bookmarkEnd w:id="24"/>
      <w:bookmarkEnd w:id="25"/>
    </w:p>
    <w:p w14:paraId="191EA269" w14:textId="77777777" w:rsidR="00DF7BAA" w:rsidRPr="0032032D" w:rsidRDefault="00DF7BAA" w:rsidP="00DF7BAA">
      <w:pPr>
        <w:pStyle w:val="Nadpis2-2"/>
      </w:pPr>
      <w:bookmarkStart w:id="26" w:name="_Toc6410437"/>
      <w:bookmarkStart w:id="27" w:name="_Toc148002706"/>
      <w:r w:rsidRPr="0032032D">
        <w:t>Všeobecně</w:t>
      </w:r>
      <w:bookmarkEnd w:id="26"/>
      <w:bookmarkEnd w:id="27"/>
    </w:p>
    <w:p w14:paraId="5F2557CA" w14:textId="77777777" w:rsidR="00B567D8" w:rsidRPr="00B567D8" w:rsidRDefault="00B567D8" w:rsidP="00B567D8">
      <w:pPr>
        <w:pStyle w:val="Text2-1"/>
      </w:pPr>
      <w:bookmarkStart w:id="28" w:name="_Toc6410438"/>
      <w:r w:rsidRPr="00B567D8">
        <w:t xml:space="preserve">Odstavec 7.3.2 a 7.3.3 ve VTP/R/16/22 se ruší a nahrazuje se následujícími odstavci: </w:t>
      </w:r>
    </w:p>
    <w:p w14:paraId="36A5BE58" w14:textId="77777777" w:rsidR="00B567D8" w:rsidRPr="00B567D8" w:rsidRDefault="00B567D8" w:rsidP="00B567D8">
      <w:pPr>
        <w:tabs>
          <w:tab w:val="left" w:pos="1701"/>
        </w:tabs>
        <w:spacing w:after="120"/>
        <w:ind w:left="1701" w:hanging="964"/>
        <w:jc w:val="both"/>
        <w:rPr>
          <w:rFonts w:ascii="Verdana" w:hAnsi="Verdana"/>
        </w:rPr>
      </w:pPr>
      <w:r w:rsidRPr="00B567D8">
        <w:rPr>
          <w:rFonts w:ascii="Verdana" w:hAnsi="Verdana"/>
        </w:rPr>
        <w:t>„7.3.2</w:t>
      </w:r>
      <w:r w:rsidRPr="00B567D8">
        <w:rPr>
          <w:rFonts w:ascii="Verdana" w:hAnsi="Verdana"/>
        </w:rPr>
        <w:tab/>
        <w:t xml:space="preserve">Zhotovitel vždy předloží Objednateli před převzetím části Díla nebo Díla jako podklad ke kolaudačnímu souhlasu nebo kolaudačnímu rozhodnutí doklady o nakládání s odpady. </w:t>
      </w:r>
      <w:r w:rsidRPr="00B567D8">
        <w:rPr>
          <w:rFonts w:ascii="Verdana" w:hAnsi="Verdana"/>
          <w:color w:val="000000"/>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0F840745" w14:textId="77777777" w:rsidR="00B567D8" w:rsidRPr="00B567D8" w:rsidRDefault="00B567D8" w:rsidP="00B567D8">
      <w:pPr>
        <w:tabs>
          <w:tab w:val="left" w:pos="1701"/>
        </w:tabs>
        <w:spacing w:after="120"/>
        <w:ind w:left="1701" w:hanging="964"/>
        <w:jc w:val="both"/>
        <w:rPr>
          <w:rFonts w:ascii="Verdana" w:hAnsi="Verdana"/>
        </w:rPr>
      </w:pPr>
      <w:r w:rsidRPr="00B567D8">
        <w:rPr>
          <w:rFonts w:ascii="Verdana" w:hAnsi="Verdana"/>
        </w:rPr>
        <w:t>7.3.3</w:t>
      </w:r>
      <w:r w:rsidRPr="00B567D8">
        <w:rPr>
          <w:rFonts w:ascii="Verdana" w:hAnsi="Verdana"/>
        </w:rPr>
        <w:tab/>
        <w:t xml:space="preserve">Zhotovitel zpracuje </w:t>
      </w:r>
      <w:r w:rsidRPr="00B567D8">
        <w:rPr>
          <w:rFonts w:ascii="Verdana" w:hAnsi="Verdana"/>
          <w:b/>
        </w:rPr>
        <w:t>Závěrečnou zprávu odpadového hospodářství stavby</w:t>
      </w:r>
      <w:r w:rsidRPr="00B567D8">
        <w:rPr>
          <w:rFonts w:ascii="Verdana" w:hAnsi="Verdana"/>
        </w:rPr>
        <w:t xml:space="preserve"> podle závazné osnovy uvedené v Příloze B.1 směrnice SŽ SM096, Směrnice pro nakládání s odpady, čj. 36061/2022-SŽ-GŘ-O15 ze dne 1. 6. 2022 (dále jen „SŽ SM096“), včetně </w:t>
      </w:r>
      <w:r w:rsidRPr="00B567D8">
        <w:rPr>
          <w:rFonts w:ascii="Verdana" w:hAnsi="Verdana"/>
          <w:b/>
        </w:rPr>
        <w:t>Výkazu o předcházení vzniku odpadu a nakládání s odpady</w:t>
      </w:r>
      <w:r w:rsidRPr="00B567D8">
        <w:rPr>
          <w:rFonts w:ascii="Verdana" w:hAnsi="Verdana"/>
        </w:rPr>
        <w:t xml:space="preserve"> dle Přílohy B.2 směrnice SŽ SM096.“</w:t>
      </w:r>
    </w:p>
    <w:p w14:paraId="5717989D" w14:textId="77777777" w:rsidR="00B567D8" w:rsidRPr="00B567D8" w:rsidRDefault="00B567D8" w:rsidP="0040082B">
      <w:pPr>
        <w:numPr>
          <w:ilvl w:val="2"/>
          <w:numId w:val="5"/>
        </w:numPr>
        <w:spacing w:after="120" w:line="276" w:lineRule="auto"/>
        <w:jc w:val="both"/>
        <w:rPr>
          <w:rFonts w:ascii="Verdana" w:hAnsi="Verdana"/>
        </w:rPr>
      </w:pPr>
      <w:r w:rsidRPr="00B567D8">
        <w:rPr>
          <w:rFonts w:ascii="Verdana" w:hAnsi="Verdana"/>
        </w:rPr>
        <w:t>Třetí odrážka odst. (6) podčlánku 1.11.5.1 v Kapitole 1 TKP se ruší a nahrazuje se následujícím textem:</w:t>
      </w:r>
    </w:p>
    <w:p w14:paraId="3F46A1DE" w14:textId="77777777" w:rsidR="00B567D8" w:rsidRPr="00B567D8" w:rsidRDefault="00B567D8" w:rsidP="00B567D8">
      <w:pPr>
        <w:spacing w:after="120"/>
        <w:ind w:left="737"/>
        <w:jc w:val="both"/>
        <w:rPr>
          <w:rFonts w:ascii="Verdana" w:hAnsi="Verdana"/>
        </w:rPr>
      </w:pPr>
      <w:r w:rsidRPr="00B567D8">
        <w:rPr>
          <w:rFonts w:ascii="Verdana" w:hAnsi="Verdana"/>
        </w:rPr>
        <w:t>„• kompletní dokumentace Stavby ve struktuře TreeInfo, resp. InvestDokument, v otevřené a uzavřené formě,“</w:t>
      </w:r>
    </w:p>
    <w:p w14:paraId="609FF221" w14:textId="77777777" w:rsidR="00B567D8" w:rsidRPr="003F569F" w:rsidRDefault="00B567D8" w:rsidP="00B567D8">
      <w:pPr>
        <w:pStyle w:val="Text2-1"/>
      </w:pPr>
      <w:r w:rsidRPr="003F569F">
        <w:t xml:space="preserve">Zhotovitel provede ruční kopané sondy za účelem ověření skutečného vedení inženýrských sítí před započetím zemních prací strojmo. </w:t>
      </w:r>
    </w:p>
    <w:p w14:paraId="7318B9DF" w14:textId="77777777" w:rsidR="00B567D8" w:rsidRPr="003F569F" w:rsidRDefault="00B567D8" w:rsidP="00B567D8">
      <w:pPr>
        <w:pStyle w:val="Text2-1"/>
      </w:pPr>
      <w:r w:rsidRPr="003F569F">
        <w:t>V rámci výkopových prací (zejména pro kabelovod) bude kladen zvýšený důraz na ruční výkopy. Strojní mechanizace se bude moc použít až po odhalení všech kabelových vedení.</w:t>
      </w:r>
    </w:p>
    <w:p w14:paraId="79B08B62" w14:textId="77777777" w:rsidR="00C87D10" w:rsidRDefault="00C87D10" w:rsidP="00C87D10">
      <w:pPr>
        <w:pStyle w:val="Nadpis2-2"/>
      </w:pPr>
      <w:bookmarkStart w:id="29" w:name="_Toc121232430"/>
      <w:bookmarkStart w:id="30" w:name="_Toc148002707"/>
      <w:r>
        <w:t xml:space="preserve">Zeměměřická </w:t>
      </w:r>
      <w:r w:rsidRPr="0080577B">
        <w:t>činnost</w:t>
      </w:r>
      <w:r>
        <w:t xml:space="preserve"> zhotovitele</w:t>
      </w:r>
      <w:bookmarkEnd w:id="29"/>
      <w:bookmarkEnd w:id="30"/>
    </w:p>
    <w:p w14:paraId="04E01CAD" w14:textId="7FF5A4EA" w:rsidR="00C87D10" w:rsidRDefault="00C87D10" w:rsidP="00C87D10">
      <w:pPr>
        <w:pStyle w:val="Text2-1"/>
      </w:pPr>
      <w:r>
        <w:t xml:space="preserve">Zhotovitel zažádá jmenovaného Autorizovaného zeměměřického inženýra (AZI, dříve  ÚOZI) Objednatele o zajištění aktuálních podkladů a postupu vyplývajícího z požadavků uvedených v příslušných VTP a těchto ZTP pro provedení díla nejpozději do termínu předání Staveniště. </w:t>
      </w:r>
    </w:p>
    <w:p w14:paraId="24B8C5E2" w14:textId="77777777" w:rsidR="00C87D10" w:rsidRDefault="00C87D10" w:rsidP="00C87D10">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1F0BAE72" w14:textId="72EE27C8" w:rsidR="00C87D10" w:rsidRPr="00C87D10" w:rsidRDefault="00C87D10" w:rsidP="00C87D10">
      <w:pPr>
        <w:pStyle w:val="Text2-1"/>
      </w:pPr>
      <w:r w:rsidRPr="00C87D10">
        <w:rPr>
          <w:b/>
        </w:rPr>
        <w:lastRenderedPageBreak/>
        <w:t>Na neelektrizovaných tratích</w:t>
      </w:r>
      <w:r w:rsidRPr="00C87D10">
        <w:t xml:space="preserve"> platí pro zřizování zajištění PPK postupy dle dopisu Ředitele O13, čj. 168954/2021-SŽ-GŘ-O13, Zajištění prostorové polohy na neelektrizovaných tratích SŽ (viz příloha </w:t>
      </w:r>
      <w:r w:rsidRPr="00C87D10">
        <w:fldChar w:fldCharType="begin"/>
      </w:r>
      <w:r w:rsidRPr="00C87D10">
        <w:instrText xml:space="preserve"> REF _Ref104882684 \r \h  \* MERGEFORMAT </w:instrText>
      </w:r>
      <w:r w:rsidRPr="00C87D10">
        <w:fldChar w:fldCharType="separate"/>
      </w:r>
      <w:r w:rsidR="009E6811">
        <w:t>7.1.1</w:t>
      </w:r>
      <w:r w:rsidRPr="00C87D10">
        <w:fldChar w:fldCharType="end"/>
      </w:r>
      <w:r w:rsidRPr="00C87D10">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60EAD252" w14:textId="77777777" w:rsidR="00DF7BAA" w:rsidRPr="0032032D" w:rsidRDefault="00DF7BAA" w:rsidP="00DF7BAA">
      <w:pPr>
        <w:pStyle w:val="Nadpis2-2"/>
      </w:pPr>
      <w:bookmarkStart w:id="31" w:name="_Toc148002708"/>
      <w:r w:rsidRPr="0032032D">
        <w:t>Doklady překládané zhotovitelem</w:t>
      </w:r>
      <w:bookmarkEnd w:id="28"/>
      <w:bookmarkEnd w:id="31"/>
    </w:p>
    <w:p w14:paraId="632F808D" w14:textId="77777777" w:rsidR="00C87D10" w:rsidRPr="006C33D8" w:rsidRDefault="00C87D10" w:rsidP="00C87D10">
      <w:pPr>
        <w:pStyle w:val="Text2-1"/>
      </w:pPr>
      <w:r w:rsidRPr="00562909">
        <w:t xml:space="preserve">Pokud již Zhotovitel nepředložil dále uvedené doklady pře uzavřením SOD, předloží </w:t>
      </w:r>
      <w:r>
        <w:t>p</w:t>
      </w:r>
      <w:r w:rsidRPr="006C33D8">
        <w:t>řed zahájením prací na objektech, jejichž součástí jsou „Určená technická zařízení“ ve</w:t>
      </w:r>
      <w:r>
        <w:t> </w:t>
      </w:r>
      <w:r w:rsidRPr="006C33D8">
        <w:t>smyslu vyhlášky MD č. 100/1995 Sb., kterou se stanoví podmínky pro provoz, konstrukci a</w:t>
      </w:r>
      <w:r>
        <w:t> </w:t>
      </w:r>
      <w:r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Pr="006C33D8">
        <w:t xml:space="preserve">zajištěnou spolupráci </w:t>
      </w:r>
      <w:r>
        <w:t>s </w:t>
      </w:r>
      <w:r w:rsidRPr="006C33D8">
        <w:t>právnick</w:t>
      </w:r>
      <w:r>
        <w:t xml:space="preserve">ou </w:t>
      </w:r>
      <w:r w:rsidRPr="006C33D8">
        <w:t>osob</w:t>
      </w:r>
      <w:r>
        <w:t>ou, která má pověření</w:t>
      </w:r>
      <w:r w:rsidRPr="006C33D8">
        <w:t xml:space="preserve"> podle ust</w:t>
      </w:r>
      <w:r>
        <w:t>anovení</w:t>
      </w:r>
      <w:r w:rsidRPr="006C33D8">
        <w:t xml:space="preserve"> §</w:t>
      </w:r>
      <w:r>
        <w:t> </w:t>
      </w:r>
      <w:r w:rsidRPr="006C33D8">
        <w:t>47 odst. 4 zákona č.</w:t>
      </w:r>
      <w:r>
        <w:t> </w:t>
      </w:r>
      <w:r w:rsidRPr="006C33D8">
        <w:t>266/1994 Sb.</w:t>
      </w:r>
      <w:r>
        <w:t>,</w:t>
      </w:r>
      <w:r w:rsidRPr="006C33D8">
        <w:t xml:space="preserve"> o drahách</w:t>
      </w:r>
      <w:r>
        <w:t>,</w:t>
      </w:r>
      <w:r w:rsidRPr="006C33D8">
        <w:t xml:space="preserve">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2B938263" w14:textId="17627946" w:rsidR="00DF7BAA" w:rsidRPr="0032032D" w:rsidRDefault="00DF7BAA" w:rsidP="00DF7BAA">
      <w:pPr>
        <w:pStyle w:val="Text2-1"/>
      </w:pPr>
      <w:r w:rsidRPr="0032032D">
        <w:t xml:space="preserve">Zhotovitel doloží </w:t>
      </w:r>
      <w:r w:rsidRPr="00C87D10">
        <w:rPr>
          <w:b/>
        </w:rPr>
        <w:t>mimo jiné</w:t>
      </w:r>
      <w:r w:rsidRPr="0032032D">
        <w:t xml:space="preserve"> před zahájením prací na železniční dopravní cestě prosté kopie dokladů o kvalifikaci zhotovitelů dle Předpisu o odborné způsobilosti a</w:t>
      </w:r>
      <w:r w:rsidR="00C87D10">
        <w:t> </w:t>
      </w:r>
      <w:r w:rsidRPr="0032032D">
        <w:t>znalosti osob při provozování dráhy a drážní dopravy SŽ Zam1, v platném znění:</w:t>
      </w:r>
    </w:p>
    <w:p w14:paraId="54FDC756" w14:textId="77777777" w:rsidR="002E3917" w:rsidRPr="0032032D" w:rsidRDefault="002E3917" w:rsidP="00C87D10">
      <w:pPr>
        <w:pStyle w:val="Odrka1-1"/>
        <w:rPr>
          <w:b/>
          <w:caps/>
        </w:rPr>
      </w:pPr>
      <w:r w:rsidRPr="0032032D">
        <w:t>K–05/2 Vedoucí prací na železničním spodku a svršku;</w:t>
      </w:r>
    </w:p>
    <w:p w14:paraId="26D51100" w14:textId="77777777" w:rsidR="002E3917" w:rsidRPr="0032032D" w:rsidRDefault="002E3917" w:rsidP="00C87D10">
      <w:pPr>
        <w:pStyle w:val="Odrka1-1"/>
        <w:rPr>
          <w:b/>
          <w:caps/>
        </w:rPr>
      </w:pPr>
      <w:r w:rsidRPr="0032032D">
        <w:t>E–07 Vedoucí prací na ostatních elektrických zařízeních;</w:t>
      </w:r>
    </w:p>
    <w:p w14:paraId="56F9EFE9" w14:textId="77777777" w:rsidR="002E3917" w:rsidRPr="0032032D" w:rsidRDefault="002E3917" w:rsidP="00C87D10">
      <w:pPr>
        <w:pStyle w:val="Odrka1-1"/>
        <w:rPr>
          <w:b/>
          <w:caps/>
        </w:rPr>
      </w:pPr>
      <w:r w:rsidRPr="0032032D">
        <w:t xml:space="preserve">T–05 Vedoucí prací na sdělovacím (telekomunikačním) zařízení; </w:t>
      </w:r>
    </w:p>
    <w:p w14:paraId="4D759F5A" w14:textId="77777777" w:rsidR="00D51B67" w:rsidRPr="0032032D" w:rsidRDefault="002E3917" w:rsidP="00C87D10">
      <w:pPr>
        <w:pStyle w:val="Odrka1-1"/>
        <w:rPr>
          <w:b/>
          <w:caps/>
        </w:rPr>
      </w:pPr>
      <w:r w:rsidRPr="0032032D">
        <w:t>Z–06 Vedoucí prací na zabezpečovacím zařízení;</w:t>
      </w:r>
    </w:p>
    <w:p w14:paraId="246477C1" w14:textId="77777777" w:rsidR="00D10038" w:rsidRPr="0032032D" w:rsidRDefault="002E3917" w:rsidP="00C87D10">
      <w:pPr>
        <w:pStyle w:val="Odrka1-1"/>
      </w:pPr>
      <w:r w:rsidRPr="0032032D">
        <w:t>TZE - Osoba odborně způsobilá k provádění revizí, prohlídek a zkoušek UTZ</w:t>
      </w:r>
    </w:p>
    <w:p w14:paraId="3D52F650" w14:textId="77777777" w:rsidR="00DF7BAA" w:rsidRPr="0032032D" w:rsidRDefault="00DF7BAA" w:rsidP="00DF7BAA">
      <w:pPr>
        <w:pStyle w:val="Text2-1"/>
      </w:pPr>
      <w:r w:rsidRPr="0032032D">
        <w:t xml:space="preserve">Výše uvedené doklady upravující odbornou způsobilost musí osvědčit odbornou způsobilost samotného dodavatele (je-li fyzickou osobou) nebo jiné osoby, která bude pro dodavatele příslušnou činnost vykonávat.  </w:t>
      </w:r>
    </w:p>
    <w:p w14:paraId="32C034AE" w14:textId="77777777" w:rsidR="00DF7BAA" w:rsidRPr="0032032D" w:rsidRDefault="00DF7BAA" w:rsidP="00DF7BAA">
      <w:pPr>
        <w:pStyle w:val="Nadpis2-2"/>
      </w:pPr>
      <w:bookmarkStart w:id="32" w:name="_Toc6410439"/>
      <w:bookmarkStart w:id="33" w:name="_Toc148002709"/>
      <w:r w:rsidRPr="0032032D">
        <w:t>Dokumentace zhotovitele pro stavbu</w:t>
      </w:r>
      <w:bookmarkEnd w:id="32"/>
      <w:bookmarkEnd w:id="33"/>
    </w:p>
    <w:p w14:paraId="12B1B3FB" w14:textId="3DDC7E15" w:rsidR="00DF7BAA" w:rsidRPr="0032032D" w:rsidRDefault="006D0A1E" w:rsidP="006D0A1E">
      <w:pPr>
        <w:pStyle w:val="Text2-1"/>
      </w:pPr>
      <w:r w:rsidRPr="006D0A1E">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46526393" w14:textId="77777777" w:rsidR="00DF7BAA" w:rsidRPr="0032032D" w:rsidRDefault="00DF7BAA" w:rsidP="006D0A1E">
      <w:pPr>
        <w:pStyle w:val="Odrka1-1"/>
      </w:pPr>
      <w:r w:rsidRPr="0032032D">
        <w:t xml:space="preserve">PS staničního, traťového a přejezdového zabezpečovacího zařízení včetně návazností na technologie sdělovacího zařízení a včetně zapracování přechodových stavů sdělovacího a zabezpečovacího zařízení </w:t>
      </w:r>
    </w:p>
    <w:p w14:paraId="61C2CB80" w14:textId="77777777" w:rsidR="00DF7BAA" w:rsidRPr="0032032D" w:rsidRDefault="00DF7BAA" w:rsidP="00DF7BAA">
      <w:pPr>
        <w:pStyle w:val="Text2-1"/>
      </w:pPr>
      <w:r w:rsidRPr="0032032D">
        <w:t>Zhotovitel RDS dodá schválenou výkresovou dokumentaci pro provizorní zabezpečovací zařízení, řešící pouze cílový stav a rozhodující stavební postupy, odsouhlasené v připomínkovém řízení,</w:t>
      </w:r>
    </w:p>
    <w:p w14:paraId="0905EA2F" w14:textId="4A3DB687" w:rsidR="00DF7BAA" w:rsidRPr="0032032D" w:rsidRDefault="00DF7BAA" w:rsidP="00DF7BAA">
      <w:pPr>
        <w:pStyle w:val="Text2-1"/>
      </w:pPr>
      <w:r w:rsidRPr="0032032D">
        <w:t xml:space="preserve">Za dodání schválené související výkresové dokumentace pro ostatní stavební postupy zodpovídá Zhotovitel stavby v souladu </w:t>
      </w:r>
      <w:r w:rsidR="006D0A1E">
        <w:t>s přílohou P8 směrnice SŽ SM011</w:t>
      </w:r>
      <w:r w:rsidRPr="0032032D">
        <w:t>.</w:t>
      </w:r>
    </w:p>
    <w:p w14:paraId="4BD6BA38" w14:textId="09D65428" w:rsidR="006D0A1E" w:rsidRDefault="006D0A1E" w:rsidP="006D0A1E">
      <w:pPr>
        <w:pStyle w:val="Text2-1"/>
      </w:pPr>
      <w:r w:rsidRPr="006D0A1E">
        <w:t>Zhotovitel zpracuje technologické předpisy (TePř) prováděných prací včetně kontrolního a zkušebního plánu v jednotlivých etapách stavby (především v plánované výluce) jednotlivých SO a PS v přiměřeném rozsahu nutném pro zhotovení stavby.</w:t>
      </w:r>
    </w:p>
    <w:p w14:paraId="6C2F635E" w14:textId="77777777" w:rsidR="006D0A1E" w:rsidRDefault="006D0A1E" w:rsidP="00640EB0">
      <w:pPr>
        <w:pStyle w:val="Nadpis2-2"/>
      </w:pPr>
      <w:bookmarkStart w:id="34" w:name="_Toc6410440"/>
      <w:bookmarkStart w:id="35" w:name="_Toc121232433"/>
      <w:bookmarkStart w:id="36" w:name="_Toc148002710"/>
      <w:r>
        <w:lastRenderedPageBreak/>
        <w:t>Dokumentace skutečného provedení stavby</w:t>
      </w:r>
      <w:bookmarkEnd w:id="34"/>
      <w:bookmarkEnd w:id="35"/>
      <w:bookmarkEnd w:id="36"/>
    </w:p>
    <w:p w14:paraId="710410A5" w14:textId="77777777" w:rsidR="006D0A1E" w:rsidRDefault="006D0A1E" w:rsidP="00640EB0">
      <w:pPr>
        <w:pStyle w:val="Text2-1"/>
      </w:pPr>
      <w:r>
        <w:t>DSPS bude zpracována dle přílohy P9 směrnice SŽ SM011.</w:t>
      </w:r>
    </w:p>
    <w:p w14:paraId="3C218DAC" w14:textId="77777777" w:rsidR="006D0A1E" w:rsidRDefault="006D0A1E" w:rsidP="00640EB0">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E961FB5" w14:textId="432C2A0F" w:rsidR="006D0A1E" w:rsidRDefault="006D0A1E" w:rsidP="00640EB0">
      <w:pPr>
        <w:pStyle w:val="Text2-1"/>
      </w:pPr>
      <w:r>
        <w:t>Předání DSPS dle článku</w:t>
      </w:r>
      <w:r w:rsidRPr="00FA17DD">
        <w:t xml:space="preserve"> 1.11.5 </w:t>
      </w:r>
      <w:r>
        <w:t>K</w:t>
      </w:r>
      <w:r w:rsidRPr="00FA17DD">
        <w:t xml:space="preserve">apitoly 1 TKP </w:t>
      </w:r>
      <w:r>
        <w:t xml:space="preserve">proběhne na médiu: </w:t>
      </w:r>
      <w:r w:rsidRPr="000F1B16">
        <w:t>DVD</w:t>
      </w:r>
      <w:r w:rsidR="000F1B16">
        <w:t>.</w:t>
      </w:r>
      <w:r>
        <w:t xml:space="preserve"> </w:t>
      </w:r>
    </w:p>
    <w:p w14:paraId="00E7AA54" w14:textId="3767EAD9" w:rsidR="006D0A1E" w:rsidRDefault="006D0A1E" w:rsidP="00640EB0">
      <w:pPr>
        <w:pStyle w:val="Nadpis2-2"/>
      </w:pPr>
      <w:bookmarkStart w:id="37" w:name="_Toc6410441"/>
      <w:bookmarkStart w:id="38" w:name="_Toc121232434"/>
      <w:bookmarkStart w:id="39" w:name="_Toc148002711"/>
      <w:r>
        <w:t>Zabezpečovací zařízení</w:t>
      </w:r>
      <w:bookmarkEnd w:id="37"/>
      <w:bookmarkEnd w:id="38"/>
      <w:bookmarkEnd w:id="39"/>
    </w:p>
    <w:p w14:paraId="527DF8CF" w14:textId="77777777" w:rsidR="006D0A1E" w:rsidRDefault="006D0A1E" w:rsidP="00640EB0">
      <w:pPr>
        <w:pStyle w:val="Text2-1"/>
      </w:pPr>
      <w:r>
        <w:t>Součinnost Zhotovitele při přezkoušení zabezpečovacích zařízení</w:t>
      </w:r>
    </w:p>
    <w:p w14:paraId="45BF020E" w14:textId="77777777" w:rsidR="006D0A1E" w:rsidRDefault="006D0A1E" w:rsidP="00640EB0">
      <w:pPr>
        <w:pStyle w:val="Text2-2"/>
      </w:pPr>
      <w:r w:rsidRPr="00F215DC">
        <w:t xml:space="preserve">Povinnosti </w:t>
      </w:r>
      <w:r>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4BBEA4C2" w14:textId="77777777" w:rsidR="006D0A1E" w:rsidRDefault="006D0A1E" w:rsidP="00640EB0">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6BC37FDD" w14:textId="77777777" w:rsidR="006D0A1E" w:rsidRDefault="006D0A1E" w:rsidP="00640EB0">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460D35E0" w14:textId="77777777" w:rsidR="006D0A1E" w:rsidRDefault="006D0A1E" w:rsidP="00640EB0">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08B639D0" w14:textId="17025E6D" w:rsidR="006D0A1E" w:rsidRDefault="006D0A1E" w:rsidP="00640EB0">
      <w:pPr>
        <w:pStyle w:val="Nadpis2-2"/>
      </w:pPr>
      <w:bookmarkStart w:id="40" w:name="_Toc121232451"/>
      <w:bookmarkStart w:id="41" w:name="_Toc148002712"/>
      <w:bookmarkStart w:id="42" w:name="_Toc6410458"/>
      <w:r>
        <w:t>Životní prostředí</w:t>
      </w:r>
      <w:bookmarkEnd w:id="40"/>
      <w:bookmarkEnd w:id="41"/>
      <w:r>
        <w:t xml:space="preserve"> </w:t>
      </w:r>
      <w:bookmarkEnd w:id="42"/>
    </w:p>
    <w:p w14:paraId="51D49709" w14:textId="77777777" w:rsidR="006D0A1E" w:rsidRPr="00B61D30" w:rsidRDefault="006D0A1E" w:rsidP="00640EB0">
      <w:pPr>
        <w:pStyle w:val="Text2-1"/>
        <w:rPr>
          <w:rStyle w:val="Tun"/>
          <w:b w:val="0"/>
          <w:sz w:val="20"/>
        </w:rPr>
      </w:pPr>
      <w:r w:rsidRPr="00B61D30">
        <w:rPr>
          <w:rStyle w:val="Tun"/>
        </w:rPr>
        <w:t xml:space="preserve">Nakládání s odpady </w:t>
      </w:r>
    </w:p>
    <w:p w14:paraId="63B31021" w14:textId="77777777" w:rsidR="006D0A1E" w:rsidRPr="00856573" w:rsidRDefault="006D0A1E" w:rsidP="00640EB0">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34A6CE86" w14:textId="54CD5FC0" w:rsidR="006D0A1E" w:rsidRPr="00ED2516" w:rsidRDefault="006D0A1E" w:rsidP="00640EB0">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Vytěžená zemina se recykluje, ale nespadá do</w:t>
      </w:r>
      <w:r>
        <w:t> </w:t>
      </w:r>
      <w:r w:rsidRPr="008444F1">
        <w:t xml:space="preserve">procesu výpočtu pro recyklaci stavebního a demoličního odpadu. V rámci Odpadového hospodářství je v Projektové dokumentaci pro daný odpad většinou navržen způsob likvidace odvoz na skládku. </w:t>
      </w:r>
      <w:r w:rsidRPr="008444F1">
        <w:rPr>
          <w:b/>
        </w:rPr>
        <w:t xml:space="preserve">Zhotovitel bude se stavebním a demoličním odpadem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w:t>
      </w:r>
      <w:r w:rsidRPr="008444F1">
        <w:rPr>
          <w:i/>
        </w:rPr>
        <w:lastRenderedPageBreak/>
        <w:t>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w:t>
      </w:r>
      <w:r>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t xml:space="preserve">. </w:t>
      </w:r>
      <w:r>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Pr="008444F1">
          <w:rPr>
            <w:rStyle w:val="Hypertextovodkaz"/>
          </w:rPr>
          <w:t>https://www.betonserver.cz/skladky-suti-recyklace/recyklacni-centra</w:t>
        </w:r>
      </w:hyperlink>
      <w:r w:rsidRPr="008444F1">
        <w:t xml:space="preserve">. Zhotovitel ocení položky </w:t>
      </w:r>
      <w:r w:rsidRPr="005B204E">
        <w:t>odpadů v  jednotlivých SO/PS s</w:t>
      </w:r>
      <w:r w:rsidRPr="008444F1">
        <w:t> výše uvedenými katalogovými čísly odpadů k recyklaci na jím navržená recyklační místa.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06F7C552" w14:textId="77777777" w:rsidR="006D0A1E" w:rsidRPr="00052DB3" w:rsidRDefault="006D0A1E" w:rsidP="00640EB0">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Pr>
          <w:rStyle w:val="Tun"/>
          <w:b w:val="0"/>
        </w:rPr>
        <w:t>garantovi za</w:t>
      </w:r>
      <w:r w:rsidRPr="00052DB3">
        <w:rPr>
          <w:rStyle w:val="Tun"/>
          <w:b w:val="0"/>
        </w:rPr>
        <w:t xml:space="preserve">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Pr>
          <w:rStyle w:val="Tun"/>
          <w:b w:val="0"/>
        </w:rPr>
        <w:t>s</w:t>
      </w:r>
      <w:r w:rsidRPr="00052DB3">
        <w:rPr>
          <w:rStyle w:val="Tun"/>
          <w:b w:val="0"/>
        </w:rPr>
        <w:t>pecialisty ŽP Objednatele a</w:t>
      </w:r>
      <w:r>
        <w:rPr>
          <w:rStyle w:val="Tun"/>
          <w:b w:val="0"/>
        </w:rPr>
        <w:t> </w:t>
      </w:r>
      <w:r w:rsidRPr="00052DB3">
        <w:rPr>
          <w:rStyle w:val="Tun"/>
          <w:b w:val="0"/>
        </w:rPr>
        <w:t>Správce trati.</w:t>
      </w:r>
    </w:p>
    <w:p w14:paraId="6A599CF3" w14:textId="77777777" w:rsidR="006D0A1E" w:rsidRPr="00052DB3" w:rsidRDefault="006D0A1E" w:rsidP="00640EB0">
      <w:pPr>
        <w:pStyle w:val="Text2-2"/>
        <w:rPr>
          <w:rStyle w:val="Tun"/>
          <w:b w:val="0"/>
        </w:rPr>
      </w:pPr>
      <w:r w:rsidRPr="00052DB3">
        <w:rPr>
          <w:rStyle w:val="Tun"/>
          <w:b w:val="0"/>
        </w:rPr>
        <w:t xml:space="preserve">Zhotovitel na základě závěrů ze vzorkování předá </w:t>
      </w:r>
      <w:r>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AE6FF08" w14:textId="77777777" w:rsidR="006D0A1E" w:rsidRPr="00217951" w:rsidRDefault="006D0A1E" w:rsidP="00640EB0">
      <w:pPr>
        <w:pStyle w:val="Text2-2"/>
      </w:pPr>
      <w:r w:rsidRPr="00217951">
        <w:rPr>
          <w:rStyle w:val="Tun"/>
        </w:rPr>
        <w:t>Zhotovitel stavby si zajistí rozsah skládek, resp</w:t>
      </w:r>
      <w:r>
        <w:rPr>
          <w:rStyle w:val="Tun"/>
        </w:rPr>
        <w:t>.</w:t>
      </w:r>
      <w:r w:rsidRPr="00217951">
        <w:rPr>
          <w:rStyle w:val="Tun"/>
        </w:rPr>
        <w:t xml:space="preserve"> recyklačních </w:t>
      </w:r>
      <w:r>
        <w:rPr>
          <w:rStyle w:val="Tun"/>
        </w:rPr>
        <w:t xml:space="preserve">míst/center </w:t>
      </w:r>
      <w:r w:rsidRPr="00217951">
        <w:rPr>
          <w:rStyle w:val="Tun"/>
        </w:rPr>
        <w:t>sám, a to dle celkového množství a kategorie odpadů a</w:t>
      </w:r>
      <w:r>
        <w:rPr>
          <w:rStyle w:val="Tun"/>
        </w:rPr>
        <w:t> </w:t>
      </w:r>
      <w:r w:rsidRPr="00217951">
        <w:rPr>
          <w:rStyle w:val="Tun"/>
        </w:rPr>
        <w:t>tuto cenu si včetně rizika zohlední v nabídkové ceně položky.</w:t>
      </w:r>
      <w:r w:rsidRPr="00217951">
        <w:t xml:space="preserve">   </w:t>
      </w:r>
    </w:p>
    <w:p w14:paraId="5AD286D5" w14:textId="77777777" w:rsidR="006D0A1E" w:rsidRPr="00217951" w:rsidRDefault="006D0A1E" w:rsidP="00640EB0">
      <w:pPr>
        <w:pStyle w:val="Text2-2"/>
      </w:pPr>
      <w:r w:rsidRPr="00217951">
        <w:rPr>
          <w:rStyle w:val="Tun"/>
        </w:rPr>
        <w:t>Polohy a vzdálenosti skládek</w:t>
      </w:r>
      <w:r>
        <w:rPr>
          <w:rStyle w:val="Tun"/>
        </w:rPr>
        <w:t>, resp. recyklačních míst/center</w:t>
      </w:r>
      <w:r w:rsidRPr="00217951">
        <w:rPr>
          <w:rStyle w:val="Tun"/>
        </w:rPr>
        <w:t xml:space="preserve"> pro</w:t>
      </w:r>
      <w:r>
        <w:rPr>
          <w:rStyle w:val="Tun"/>
        </w:rPr>
        <w:t> </w:t>
      </w:r>
      <w:r w:rsidRPr="00217951">
        <w:rPr>
          <w:rStyle w:val="Tun"/>
        </w:rPr>
        <w:t>likvidaci</w:t>
      </w:r>
      <w:r>
        <w:rPr>
          <w:rStyle w:val="Tun"/>
        </w:rPr>
        <w:t>, resp. recyklaci</w:t>
      </w:r>
      <w:r w:rsidRPr="00217951">
        <w:rPr>
          <w:rStyle w:val="Tun"/>
        </w:rPr>
        <w:t xml:space="preserve"> odpadů uvedené v Projektové dokumentaci jsou pouze informativní a slouží pro interní potřeby Objednatele a</w:t>
      </w:r>
      <w:r>
        <w:rPr>
          <w:rStyle w:val="Tun"/>
        </w:rPr>
        <w:t> </w:t>
      </w:r>
      <w:r w:rsidRPr="00217951">
        <w:rPr>
          <w:rStyle w:val="Tun"/>
        </w:rPr>
        <w:t>stavebního řízení. Umístění skládek</w:t>
      </w:r>
      <w:r>
        <w:rPr>
          <w:rStyle w:val="Tun"/>
        </w:rPr>
        <w:t>, resp. recyklačních míst/center</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23972643" w14:textId="77777777" w:rsidR="00DF7BAA" w:rsidRPr="0032032D" w:rsidRDefault="00DF7BAA" w:rsidP="00DF7BAA">
      <w:pPr>
        <w:pStyle w:val="Nadpis2-1"/>
      </w:pPr>
      <w:bookmarkStart w:id="43" w:name="_Toc147925619"/>
      <w:bookmarkStart w:id="44" w:name="_Toc147925620"/>
      <w:bookmarkStart w:id="45" w:name="_Toc147925621"/>
      <w:bookmarkStart w:id="46" w:name="_Toc147925622"/>
      <w:bookmarkStart w:id="47" w:name="_Toc147925623"/>
      <w:bookmarkStart w:id="48" w:name="_Toc147925624"/>
      <w:bookmarkStart w:id="49" w:name="_Toc147925625"/>
      <w:bookmarkStart w:id="50" w:name="_Toc147925626"/>
      <w:bookmarkStart w:id="51" w:name="_Toc147925627"/>
      <w:bookmarkStart w:id="52" w:name="_Toc147925628"/>
      <w:bookmarkStart w:id="53" w:name="_Toc147925629"/>
      <w:bookmarkStart w:id="54" w:name="_Toc147925630"/>
      <w:bookmarkStart w:id="55" w:name="_Toc147925631"/>
      <w:bookmarkStart w:id="56" w:name="_Toc147925632"/>
      <w:bookmarkStart w:id="57" w:name="_Toc147925633"/>
      <w:bookmarkStart w:id="58" w:name="_Toc6410460"/>
      <w:bookmarkStart w:id="59" w:name="_Toc14800271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32032D">
        <w:t>ORGANIZACE VÝSTAVBY, VÝLUKY</w:t>
      </w:r>
      <w:bookmarkEnd w:id="58"/>
      <w:bookmarkEnd w:id="59"/>
    </w:p>
    <w:p w14:paraId="78A3A031" w14:textId="46BB381E" w:rsidR="00A1043D" w:rsidRDefault="005D5067" w:rsidP="00DF7BAA">
      <w:pPr>
        <w:pStyle w:val="Text2-1"/>
      </w:pPr>
      <w:r>
        <w:t xml:space="preserve">V návrhu harmonogramu předloženého Zhotovitelem musí být zohledněna </w:t>
      </w:r>
      <w:r w:rsidR="00A1043D" w:rsidRPr="005A1667">
        <w:t>plánovan</w:t>
      </w:r>
      <w:r>
        <w:t>á</w:t>
      </w:r>
      <w:r w:rsidR="00A1043D" w:rsidRPr="005A1667">
        <w:t xml:space="preserve"> nepřetržit</w:t>
      </w:r>
      <w:r>
        <w:t>á</w:t>
      </w:r>
      <w:r w:rsidR="00A1043D" w:rsidRPr="005A1667">
        <w:t xml:space="preserve"> výluk</w:t>
      </w:r>
      <w:r>
        <w:t>a</w:t>
      </w:r>
      <w:r w:rsidR="00A1043D" w:rsidRPr="005A1667">
        <w:t xml:space="preserve"> pro stavbu v předpokládaném termínu </w:t>
      </w:r>
      <w:r w:rsidR="0032032D" w:rsidRPr="005A1667">
        <w:rPr>
          <w:b/>
        </w:rPr>
        <w:t>červen 2024</w:t>
      </w:r>
      <w:r w:rsidR="00A1043D" w:rsidRPr="005A1667">
        <w:rPr>
          <w:b/>
        </w:rPr>
        <w:t xml:space="preserve"> (max</w:t>
      </w:r>
      <w:r w:rsidR="00D226ED">
        <w:rPr>
          <w:b/>
        </w:rPr>
        <w:t>.</w:t>
      </w:r>
      <w:r w:rsidR="00A1043D" w:rsidRPr="005A1667">
        <w:rPr>
          <w:b/>
        </w:rPr>
        <w:t xml:space="preserve"> </w:t>
      </w:r>
      <w:r w:rsidR="00554186" w:rsidRPr="005A1667">
        <w:rPr>
          <w:b/>
        </w:rPr>
        <w:t>1</w:t>
      </w:r>
      <w:r w:rsidR="001D1E19" w:rsidRPr="005A1667">
        <w:rPr>
          <w:b/>
        </w:rPr>
        <w:t>0</w:t>
      </w:r>
      <w:r w:rsidR="00A1043D" w:rsidRPr="005A1667">
        <w:rPr>
          <w:b/>
        </w:rPr>
        <w:t>N)</w:t>
      </w:r>
      <w:r w:rsidR="00A1043D" w:rsidRPr="005A1667">
        <w:t xml:space="preserve">. Součástí </w:t>
      </w:r>
      <w:r>
        <w:t xml:space="preserve">harmonogramu </w:t>
      </w:r>
      <w:r w:rsidR="00A1043D" w:rsidRPr="005A1667">
        <w:t>musí být rozpis prací prováděných před termínem nepřetržité výluky.</w:t>
      </w:r>
    </w:p>
    <w:p w14:paraId="1764C040" w14:textId="166652A9" w:rsidR="00803462" w:rsidRPr="005A1667" w:rsidRDefault="00803462" w:rsidP="00DF7BAA">
      <w:pPr>
        <w:pStyle w:val="Text2-1"/>
      </w:pPr>
      <w:r w:rsidRPr="00D70929">
        <w:rPr>
          <w:b/>
        </w:rPr>
        <w:t xml:space="preserve">Do 30. 6. 2024 musí proběhnout zprovoznění železničního přejezdu včetně aktivace PZS s vazbou na světelnou signalizaci blízké křižovatky </w:t>
      </w:r>
      <w:r w:rsidRPr="00D70929">
        <w:rPr>
          <w:rFonts w:cs="Segoe UI"/>
          <w:b/>
        </w:rPr>
        <w:t>silnice I/35 a místní komunikace</w:t>
      </w:r>
      <w:r w:rsidRPr="00D70929">
        <w:rPr>
          <w:b/>
        </w:rPr>
        <w:t>.</w:t>
      </w:r>
      <w:bookmarkStart w:id="60" w:name="_GoBack"/>
      <w:bookmarkEnd w:id="60"/>
    </w:p>
    <w:p w14:paraId="38457F6C" w14:textId="0303F12F" w:rsidR="00DF7BAA" w:rsidRPr="005A1667" w:rsidRDefault="00DF7BAA" w:rsidP="00DF7BAA">
      <w:pPr>
        <w:pStyle w:val="Text2-1"/>
      </w:pPr>
      <w:r w:rsidRPr="005A1667">
        <w:t>Rozhodující milníky doporučeného časového harmonogramu: Při zpracování harmonogramu je nutné vycházet z jednotlivých stavebních postupů uvedených v</w:t>
      </w:r>
      <w:r w:rsidR="00F10984">
        <w:t xml:space="preserve"> ZOV projektové dokumentace </w:t>
      </w:r>
      <w:r w:rsidRPr="005A1667">
        <w:t>a dodržet množství a délku předjednaných výluk</w:t>
      </w:r>
      <w:r w:rsidR="00F10984">
        <w:t>.</w:t>
      </w:r>
      <w:r w:rsidRPr="005A1667">
        <w:t xml:space="preserve"> </w:t>
      </w:r>
    </w:p>
    <w:p w14:paraId="5D362361" w14:textId="0B685F57" w:rsidR="00DF7BAA" w:rsidRPr="005A1667" w:rsidRDefault="00DF7BAA" w:rsidP="00DF7BAA">
      <w:pPr>
        <w:pStyle w:val="Text2-1"/>
      </w:pPr>
      <w:r w:rsidRPr="005A1667">
        <w:t xml:space="preserve">V harmonogramu postupu prací je nutno dle </w:t>
      </w:r>
      <w:r w:rsidR="00F10984">
        <w:t>ZOV projektové dokumentace</w:t>
      </w:r>
      <w:r w:rsidRPr="005A1667">
        <w:t xml:space="preserve"> respektovat zejména následující požadavky a termíny:</w:t>
      </w:r>
    </w:p>
    <w:p w14:paraId="00F83595" w14:textId="77777777" w:rsidR="00DF7BAA" w:rsidRPr="005A1667" w:rsidRDefault="00DF7BAA" w:rsidP="004077B9">
      <w:pPr>
        <w:pStyle w:val="Odrka1-1"/>
        <w:numPr>
          <w:ilvl w:val="0"/>
          <w:numId w:val="4"/>
        </w:numPr>
        <w:spacing w:after="60"/>
      </w:pPr>
      <w:r w:rsidRPr="005A1667">
        <w:t>termín zahájení a ukončení stavby</w:t>
      </w:r>
    </w:p>
    <w:p w14:paraId="4D2C3379" w14:textId="77777777" w:rsidR="00DF7BAA" w:rsidRPr="005A1667" w:rsidRDefault="00DF7BAA" w:rsidP="004077B9">
      <w:pPr>
        <w:pStyle w:val="Odrka1-1"/>
        <w:numPr>
          <w:ilvl w:val="0"/>
          <w:numId w:val="4"/>
        </w:numPr>
        <w:spacing w:after="60"/>
      </w:pPr>
      <w:r w:rsidRPr="005A1667">
        <w:t>možné termíny uvádění provozuschopných celků do provozu</w:t>
      </w:r>
    </w:p>
    <w:p w14:paraId="33BF9874" w14:textId="77777777" w:rsidR="00DF7BAA" w:rsidRPr="005A1667" w:rsidRDefault="00DF7BAA" w:rsidP="004077B9">
      <w:pPr>
        <w:pStyle w:val="Odrka1-1"/>
        <w:numPr>
          <w:ilvl w:val="0"/>
          <w:numId w:val="4"/>
        </w:numPr>
        <w:spacing w:after="60"/>
      </w:pPr>
      <w:r w:rsidRPr="005A1667">
        <w:t>výlukovou činnost s maximálním využitím výlukových časů</w:t>
      </w:r>
    </w:p>
    <w:p w14:paraId="584863DE" w14:textId="77777777" w:rsidR="00DF7BAA" w:rsidRPr="005A1667" w:rsidRDefault="00DF7BAA" w:rsidP="004077B9">
      <w:pPr>
        <w:pStyle w:val="Odrka1-1"/>
        <w:numPr>
          <w:ilvl w:val="0"/>
          <w:numId w:val="4"/>
        </w:numPr>
        <w:spacing w:after="60"/>
      </w:pPr>
      <w:r w:rsidRPr="005A1667">
        <w:lastRenderedPageBreak/>
        <w:t>uzavírky pozemních komunikací</w:t>
      </w:r>
    </w:p>
    <w:p w14:paraId="6C2C31A8" w14:textId="77777777" w:rsidR="00DF7BAA" w:rsidRPr="005A1667" w:rsidRDefault="00DF7BAA" w:rsidP="004077B9">
      <w:pPr>
        <w:pStyle w:val="Odrka1-1"/>
        <w:numPr>
          <w:ilvl w:val="0"/>
          <w:numId w:val="4"/>
        </w:numPr>
        <w:spacing w:after="60"/>
      </w:pPr>
      <w:r w:rsidRPr="005A1667">
        <w:t>přechodové stavy, provozní zkoušky (kontrolní a zkušební plán)</w:t>
      </w:r>
    </w:p>
    <w:p w14:paraId="40FD3C0F" w14:textId="29DDD6EE" w:rsidR="00972ED9" w:rsidRPr="0032032D" w:rsidRDefault="00ED5D3D" w:rsidP="00850BFF">
      <w:pPr>
        <w:pStyle w:val="Text2-1"/>
      </w:pPr>
      <w:r w:rsidRPr="00ED5D3D">
        <w:t>Následná úprava směrového a výškového uspořádání koleje, která se týká SO 11-10-01 – Železniční svršek v km 12,162, bude provedena do 5 měsíců ode dne podpisu posledního Zápisu o předání a převzetí Díla. Po provedení úpravy směrového a výškového uspořádání koleje bude sepsán Zápis o odevzdání a převzetí následné úpravy směrového a výškového uspořádání koleje</w:t>
      </w:r>
      <w:r w:rsidR="00000BA6" w:rsidRPr="005A1667">
        <w:t>.</w:t>
      </w:r>
    </w:p>
    <w:p w14:paraId="4DF5DB19" w14:textId="77777777" w:rsidR="00DF7BAA" w:rsidRDefault="00DF7BAA" w:rsidP="00DF7BAA">
      <w:pPr>
        <w:pStyle w:val="Nadpis2-1"/>
      </w:pPr>
      <w:bookmarkStart w:id="61" w:name="_Toc6410461"/>
      <w:bookmarkStart w:id="62" w:name="_Toc148002714"/>
      <w:r w:rsidRPr="00EC2E51">
        <w:t>SOUVISEJÍCÍ</w:t>
      </w:r>
      <w:r>
        <w:t xml:space="preserve"> DOKUMENTY A PŘEDPISY</w:t>
      </w:r>
      <w:bookmarkEnd w:id="61"/>
      <w:bookmarkEnd w:id="62"/>
    </w:p>
    <w:p w14:paraId="6BE32B24" w14:textId="77777777"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0C294E84" w14:textId="77777777" w:rsidR="00EE1412" w:rsidRDefault="00EE1412" w:rsidP="00EE1412">
      <w:pPr>
        <w:pStyle w:val="Text2-1"/>
      </w:pPr>
      <w:r w:rsidRPr="007D016E">
        <w:t>Objednatel umožňuje Zhotoviteli přístup ke</w:t>
      </w:r>
      <w:r>
        <w:t xml:space="preserve"> svým vnitřním dokumentům a předpisům a typové dokumentaci na webových stránkách: </w:t>
      </w:r>
    </w:p>
    <w:p w14:paraId="27B5DA6C" w14:textId="77777777" w:rsidR="00EE1412" w:rsidRDefault="00EE1412" w:rsidP="00EE141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06892B1E" w14:textId="77777777" w:rsidR="00EE1412" w:rsidRPr="007D016E" w:rsidRDefault="00EE1412" w:rsidP="00EE141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747D51F" w14:textId="77777777" w:rsidR="00EE1412" w:rsidRPr="00E85446" w:rsidRDefault="00EE1412" w:rsidP="00EE141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9C7DB14" w14:textId="77777777" w:rsidR="00EE1412" w:rsidRPr="00E85446" w:rsidRDefault="00EE1412" w:rsidP="00EE1412">
      <w:pPr>
        <w:pStyle w:val="Textbezslovn"/>
        <w:keepNext/>
        <w:spacing w:after="0"/>
        <w:rPr>
          <w:rStyle w:val="Tun"/>
        </w:rPr>
      </w:pPr>
      <w:r>
        <w:rPr>
          <w:rStyle w:val="Tun"/>
        </w:rPr>
        <w:t>Centrum telematiky a diagnostiky</w:t>
      </w:r>
      <w:r w:rsidRPr="00E85446">
        <w:rPr>
          <w:rStyle w:val="Tun"/>
        </w:rPr>
        <w:t xml:space="preserve"> </w:t>
      </w:r>
    </w:p>
    <w:p w14:paraId="032C7FC9" w14:textId="77777777" w:rsidR="00EE1412" w:rsidRPr="007D7A4E" w:rsidRDefault="00EE1412" w:rsidP="00EE1412">
      <w:pPr>
        <w:pStyle w:val="Textbezslovn"/>
        <w:keepNext/>
        <w:spacing w:after="0"/>
        <w:rPr>
          <w:b/>
        </w:rPr>
      </w:pPr>
      <w:r>
        <w:rPr>
          <w:rStyle w:val="Tun"/>
        </w:rPr>
        <w:t>Odbor servisních služeb, OHČ</w:t>
      </w:r>
    </w:p>
    <w:p w14:paraId="5D2EFCB0" w14:textId="77777777" w:rsidR="00EE1412" w:rsidRPr="007D016E" w:rsidRDefault="00EE1412" w:rsidP="00EE1412">
      <w:pPr>
        <w:pStyle w:val="Textbezslovn"/>
        <w:keepNext/>
        <w:spacing w:after="0"/>
      </w:pPr>
      <w:r>
        <w:t>Jeremenkova 103/23</w:t>
      </w:r>
    </w:p>
    <w:p w14:paraId="6EA0CE65" w14:textId="77777777" w:rsidR="00EE1412" w:rsidRDefault="00EE1412" w:rsidP="00EE1412">
      <w:pPr>
        <w:pStyle w:val="Textbezslovn"/>
      </w:pPr>
      <w:r w:rsidRPr="007D016E">
        <w:t>77</w:t>
      </w:r>
      <w:r>
        <w:t>9 00</w:t>
      </w:r>
      <w:r w:rsidRPr="007D016E">
        <w:t xml:space="preserve"> </w:t>
      </w:r>
      <w:r w:rsidRPr="00BA22D4">
        <w:t>Olomouc</w:t>
      </w:r>
    </w:p>
    <w:p w14:paraId="2A1ADD19" w14:textId="77777777" w:rsidR="00EE1412" w:rsidRDefault="00EE1412" w:rsidP="00EE1412">
      <w:pPr>
        <w:pStyle w:val="Textbezslovn"/>
      </w:pPr>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p>
    <w:p w14:paraId="63A0CAD7" w14:textId="77777777" w:rsidR="00EE1412" w:rsidRDefault="00EE1412" w:rsidP="00EE141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A92943D" w14:textId="77777777" w:rsidR="00EE1412" w:rsidRDefault="00EE1412" w:rsidP="00EE1412">
      <w:pPr>
        <w:pStyle w:val="Textbezslovn"/>
      </w:pPr>
      <w:r>
        <w:t xml:space="preserve">Ceníky: </w:t>
      </w:r>
      <w:r w:rsidRPr="00E64846">
        <w:t>https://typdok.tudc.cz/</w:t>
      </w:r>
    </w:p>
    <w:p w14:paraId="5744F1DF" w14:textId="77777777" w:rsidR="00C87D10" w:rsidRPr="00C87D10" w:rsidRDefault="00C87D10" w:rsidP="00C87D10">
      <w:pPr>
        <w:pStyle w:val="Nadpis2-1"/>
      </w:pPr>
      <w:bookmarkStart w:id="63" w:name="_Toc147925636"/>
      <w:bookmarkStart w:id="64" w:name="_Toc147925637"/>
      <w:bookmarkStart w:id="65" w:name="_Toc147925638"/>
      <w:bookmarkStart w:id="66" w:name="_Toc147925639"/>
      <w:bookmarkStart w:id="67" w:name="_Toc147925640"/>
      <w:bookmarkStart w:id="68" w:name="_Toc147925641"/>
      <w:bookmarkStart w:id="69" w:name="_Toc147925642"/>
      <w:bookmarkStart w:id="70" w:name="_Toc147925643"/>
      <w:bookmarkStart w:id="71" w:name="_Toc6410462"/>
      <w:bookmarkStart w:id="72" w:name="_Toc121232457"/>
      <w:bookmarkStart w:id="73" w:name="_Toc148002715"/>
      <w:bookmarkEnd w:id="63"/>
      <w:bookmarkEnd w:id="64"/>
      <w:bookmarkEnd w:id="65"/>
      <w:bookmarkEnd w:id="66"/>
      <w:bookmarkEnd w:id="67"/>
      <w:bookmarkEnd w:id="68"/>
      <w:bookmarkEnd w:id="69"/>
      <w:bookmarkEnd w:id="70"/>
      <w:r w:rsidRPr="00C87D10">
        <w:t>PŘÍLOHY</w:t>
      </w:r>
      <w:bookmarkEnd w:id="71"/>
      <w:bookmarkEnd w:id="72"/>
      <w:bookmarkEnd w:id="73"/>
    </w:p>
    <w:p w14:paraId="53CE9B87" w14:textId="77777777" w:rsidR="00C87D10" w:rsidRPr="00120941" w:rsidRDefault="00C87D10" w:rsidP="00C87D10">
      <w:pPr>
        <w:pStyle w:val="Text2-1"/>
      </w:pPr>
      <w:bookmarkStart w:id="74" w:name="_Ref92267992"/>
      <w:bookmarkStart w:id="75" w:name="_Ref104882684"/>
      <w:r w:rsidRPr="00120941">
        <w:t>Dopis Ředitele O13, čj. 168954/2021-SŽ-GŘ-O13, Zajištění prostorové polohy na neelektrizovaných tratích SŽ, ze dne 7. 12. 2021, včetně přílohy k dopisu č. 2</w:t>
      </w:r>
      <w:bookmarkEnd w:id="74"/>
      <w:bookmarkEnd w:id="75"/>
    </w:p>
    <w:p w14:paraId="76913511" w14:textId="77777777" w:rsidR="00C87D10" w:rsidRPr="00C87D10" w:rsidRDefault="00C87D10" w:rsidP="00C87D10">
      <w:pPr>
        <w:spacing w:after="120"/>
        <w:ind w:left="737"/>
        <w:jc w:val="both"/>
        <w:rPr>
          <w:rFonts w:ascii="Verdana" w:hAnsi="Verdana"/>
        </w:rPr>
      </w:pPr>
    </w:p>
    <w:p w14:paraId="477CCFA5" w14:textId="77777777" w:rsidR="00DF7BAA" w:rsidRDefault="00DF7BAA" w:rsidP="00264D52">
      <w:pPr>
        <w:pStyle w:val="Textbezodsazen"/>
      </w:pPr>
    </w:p>
    <w:bookmarkEnd w:id="4"/>
    <w:bookmarkEnd w:id="5"/>
    <w:bookmarkEnd w:id="6"/>
    <w:bookmarkEnd w:id="7"/>
    <w:bookmarkEnd w:id="8"/>
    <w:p w14:paraId="1A36CAAE" w14:textId="77777777" w:rsidR="002B6B58" w:rsidRDefault="002B6B58" w:rsidP="00264D52">
      <w:pPr>
        <w:pStyle w:val="Textbezodsazen"/>
      </w:pPr>
    </w:p>
    <w:sectPr w:rsidR="002B6B58" w:rsidSect="00AF2E9E">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9679D" w14:textId="77777777" w:rsidR="0080602E" w:rsidRDefault="0080602E" w:rsidP="00962258">
      <w:pPr>
        <w:spacing w:after="0" w:line="240" w:lineRule="auto"/>
      </w:pPr>
      <w:r>
        <w:separator/>
      </w:r>
    </w:p>
  </w:endnote>
  <w:endnote w:type="continuationSeparator" w:id="0">
    <w:p w14:paraId="5F331067" w14:textId="77777777" w:rsidR="0080602E" w:rsidRDefault="008060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87D10" w:rsidRPr="003462EB" w14:paraId="7208907E" w14:textId="77777777" w:rsidTr="00C87D10">
      <w:tc>
        <w:tcPr>
          <w:tcW w:w="993" w:type="dxa"/>
          <w:tcMar>
            <w:left w:w="0" w:type="dxa"/>
            <w:right w:w="0" w:type="dxa"/>
          </w:tcMar>
          <w:vAlign w:val="bottom"/>
        </w:tcPr>
        <w:p w14:paraId="471B4C24" w14:textId="286D1A9B" w:rsidR="00C87D10" w:rsidRPr="00B8518B" w:rsidRDefault="00C87D10" w:rsidP="00916AB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46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3462">
            <w:rPr>
              <w:rStyle w:val="slostrnky"/>
              <w:noProof/>
            </w:rPr>
            <w:t>8</w:t>
          </w:r>
          <w:r w:rsidRPr="00B8518B">
            <w:rPr>
              <w:rStyle w:val="slostrnky"/>
            </w:rPr>
            <w:fldChar w:fldCharType="end"/>
          </w:r>
        </w:p>
      </w:tc>
      <w:tc>
        <w:tcPr>
          <w:tcW w:w="7739" w:type="dxa"/>
          <w:vAlign w:val="bottom"/>
        </w:tcPr>
        <w:p w14:paraId="7D44E328" w14:textId="000FE7DB" w:rsidR="00C87D10" w:rsidRDefault="00ED5D3D" w:rsidP="00916AB2">
          <w:pPr>
            <w:pStyle w:val="Zpatvlevo"/>
            <w:rPr>
              <w:noProof/>
            </w:rPr>
          </w:pPr>
          <w:fldSimple w:instr=" STYLEREF  _Název_akce  \* MERGEFORMAT ">
            <w:r w:rsidR="00803462">
              <w:rPr>
                <w:noProof/>
              </w:rPr>
              <w:t>Rekonstrukce PZS včetně povrchu v km 12,162 (P7426) na trati Rožnov p/R – Valašské Meziříčí</w:t>
            </w:r>
          </w:fldSimple>
        </w:p>
        <w:p w14:paraId="56CB6CD1" w14:textId="77777777" w:rsidR="00C87D10" w:rsidRDefault="00C87D10" w:rsidP="00916AB2">
          <w:pPr>
            <w:pStyle w:val="Zpatvlevo"/>
          </w:pPr>
          <w:r>
            <w:t>Příloha č. 2 c)</w:t>
          </w:r>
          <w:r w:rsidRPr="003462EB">
            <w:t xml:space="preserve"> </w:t>
          </w:r>
        </w:p>
        <w:p w14:paraId="551A6E5C" w14:textId="77777777" w:rsidR="00C87D10" w:rsidRPr="003462EB" w:rsidRDefault="00C87D10" w:rsidP="00916AB2">
          <w:pPr>
            <w:pStyle w:val="Zpatvlevo"/>
          </w:pPr>
          <w:r>
            <w:t>Zvláštní</w:t>
          </w:r>
          <w:r w:rsidRPr="003462EB">
            <w:t xml:space="preserve"> technické podmínky</w:t>
          </w:r>
          <w:r>
            <w:t xml:space="preserve"> - Zhotovení stavby </w:t>
          </w:r>
        </w:p>
      </w:tc>
    </w:tr>
  </w:tbl>
  <w:p w14:paraId="3C6FCA0E" w14:textId="51F2013F" w:rsidR="00C87D10" w:rsidRDefault="00C87D10" w:rsidP="009C3A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87D10" w:rsidRPr="009E09BE" w14:paraId="520D2BB1" w14:textId="77777777" w:rsidTr="00C87D10">
      <w:tc>
        <w:tcPr>
          <w:tcW w:w="7797" w:type="dxa"/>
          <w:tcMar>
            <w:left w:w="0" w:type="dxa"/>
            <w:right w:w="0" w:type="dxa"/>
          </w:tcMar>
          <w:vAlign w:val="bottom"/>
        </w:tcPr>
        <w:p w14:paraId="5AF8C82E" w14:textId="5CEA3722" w:rsidR="00C87D10" w:rsidRDefault="00ED5D3D" w:rsidP="00916AB2">
          <w:pPr>
            <w:pStyle w:val="Zpatvpravo"/>
            <w:rPr>
              <w:noProof/>
            </w:rPr>
          </w:pPr>
          <w:fldSimple w:instr=" STYLEREF  _Název_akce  \* MERGEFORMAT ">
            <w:r w:rsidR="00803462">
              <w:rPr>
                <w:noProof/>
              </w:rPr>
              <w:t>Rekonstrukce PZS včetně povrchu v km 12,162 (P7426) na trati Rožnov p/R – Valašské Meziříčí</w:t>
            </w:r>
          </w:fldSimple>
        </w:p>
        <w:p w14:paraId="15247517" w14:textId="77777777" w:rsidR="00C87D10" w:rsidRDefault="00C87D10" w:rsidP="00916AB2">
          <w:pPr>
            <w:pStyle w:val="Zpatvpravo"/>
          </w:pPr>
          <w:r>
            <w:t>Příloha č. 2 c)</w:t>
          </w:r>
        </w:p>
        <w:p w14:paraId="32ACA7CE" w14:textId="77777777" w:rsidR="00C87D10" w:rsidRPr="003462EB" w:rsidRDefault="00C87D10" w:rsidP="00916AB2">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24AE695F" w14:textId="5152F50A" w:rsidR="00C87D10" w:rsidRPr="009E09BE" w:rsidRDefault="00C87D10" w:rsidP="00916AB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462">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3462">
            <w:rPr>
              <w:rStyle w:val="slostrnky"/>
              <w:noProof/>
            </w:rPr>
            <w:t>8</w:t>
          </w:r>
          <w:r w:rsidRPr="00B8518B">
            <w:rPr>
              <w:rStyle w:val="slostrnky"/>
            </w:rPr>
            <w:fldChar w:fldCharType="end"/>
          </w:r>
        </w:p>
      </w:tc>
    </w:tr>
  </w:tbl>
  <w:p w14:paraId="798AA4DB" w14:textId="77777777" w:rsidR="00C87D10" w:rsidRPr="00B8518B" w:rsidRDefault="00C87D1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06948" w14:textId="77777777" w:rsidR="00C87D10" w:rsidRPr="00B8518B" w:rsidRDefault="00C87D10" w:rsidP="00460660">
    <w:pPr>
      <w:pStyle w:val="Zpat"/>
      <w:rPr>
        <w:sz w:val="2"/>
        <w:szCs w:val="2"/>
      </w:rPr>
    </w:pPr>
  </w:p>
  <w:p w14:paraId="11B3C2A1" w14:textId="77777777" w:rsidR="00C87D10" w:rsidRDefault="00C87D10" w:rsidP="00054FC6">
    <w:pPr>
      <w:pStyle w:val="Zpat"/>
      <w:rPr>
        <w:rFonts w:cs="Calibri"/>
        <w:szCs w:val="12"/>
      </w:rPr>
    </w:pPr>
  </w:p>
  <w:p w14:paraId="383E66C4" w14:textId="77777777" w:rsidR="00C87D10" w:rsidRPr="00460660" w:rsidRDefault="00C87D1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F4987" w14:textId="77777777" w:rsidR="0080602E" w:rsidRDefault="0080602E" w:rsidP="00962258">
      <w:pPr>
        <w:spacing w:after="0" w:line="240" w:lineRule="auto"/>
      </w:pPr>
      <w:r>
        <w:separator/>
      </w:r>
    </w:p>
  </w:footnote>
  <w:footnote w:type="continuationSeparator" w:id="0">
    <w:p w14:paraId="534FEFA7" w14:textId="77777777" w:rsidR="0080602E" w:rsidRDefault="008060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87D10" w14:paraId="2C6307F8" w14:textId="77777777" w:rsidTr="00B22106">
      <w:trPr>
        <w:trHeight w:hRule="exact" w:val="936"/>
      </w:trPr>
      <w:tc>
        <w:tcPr>
          <w:tcW w:w="1361" w:type="dxa"/>
          <w:tcMar>
            <w:left w:w="0" w:type="dxa"/>
            <w:right w:w="0" w:type="dxa"/>
          </w:tcMar>
        </w:tcPr>
        <w:p w14:paraId="6DBDDBCC" w14:textId="77777777" w:rsidR="00C87D10" w:rsidRPr="00B8518B" w:rsidRDefault="00C87D10" w:rsidP="00FC6389">
          <w:pPr>
            <w:pStyle w:val="Zpat"/>
            <w:rPr>
              <w:rStyle w:val="slostrnky"/>
            </w:rPr>
          </w:pPr>
        </w:p>
      </w:tc>
      <w:tc>
        <w:tcPr>
          <w:tcW w:w="3458" w:type="dxa"/>
          <w:shd w:val="clear" w:color="auto" w:fill="auto"/>
          <w:tcMar>
            <w:left w:w="0" w:type="dxa"/>
            <w:right w:w="0" w:type="dxa"/>
          </w:tcMar>
        </w:tcPr>
        <w:p w14:paraId="27A6128D" w14:textId="77777777" w:rsidR="00C87D10" w:rsidRDefault="00C87D10" w:rsidP="00FC6389">
          <w:pPr>
            <w:pStyle w:val="Zpat"/>
          </w:pPr>
          <w:r w:rsidRPr="00AE589A">
            <w:rPr>
              <w:noProof/>
              <w:lang w:eastAsia="cs-CZ"/>
            </w:rPr>
            <w:drawing>
              <wp:anchor distT="0" distB="0" distL="114300" distR="114300" simplePos="0" relativeHeight="251659264" behindDoc="0" locked="1" layoutInCell="1" allowOverlap="1" wp14:anchorId="368E6C8A" wp14:editId="10E6CD7E">
                <wp:simplePos x="0" y="0"/>
                <wp:positionH relativeFrom="page">
                  <wp:posOffset>0</wp:posOffset>
                </wp:positionH>
                <wp:positionV relativeFrom="page">
                  <wp:posOffset>1905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922855D" w14:textId="77777777" w:rsidR="00C87D10" w:rsidRPr="00D6163D" w:rsidRDefault="00C87D10" w:rsidP="00FC6389">
          <w:pPr>
            <w:pStyle w:val="Druhdokumentu"/>
          </w:pPr>
        </w:p>
      </w:tc>
    </w:tr>
    <w:tr w:rsidR="00C87D10" w14:paraId="6E81F071" w14:textId="77777777" w:rsidTr="00B22106">
      <w:trPr>
        <w:trHeight w:hRule="exact" w:val="936"/>
      </w:trPr>
      <w:tc>
        <w:tcPr>
          <w:tcW w:w="1361" w:type="dxa"/>
          <w:tcMar>
            <w:left w:w="0" w:type="dxa"/>
            <w:right w:w="0" w:type="dxa"/>
          </w:tcMar>
        </w:tcPr>
        <w:p w14:paraId="6E357DFF" w14:textId="77777777" w:rsidR="00C87D10" w:rsidRPr="00B8518B" w:rsidRDefault="00C87D10" w:rsidP="00FC6389">
          <w:pPr>
            <w:pStyle w:val="Zpat"/>
            <w:rPr>
              <w:rStyle w:val="slostrnky"/>
            </w:rPr>
          </w:pPr>
        </w:p>
      </w:tc>
      <w:tc>
        <w:tcPr>
          <w:tcW w:w="3458" w:type="dxa"/>
          <w:shd w:val="clear" w:color="auto" w:fill="auto"/>
          <w:tcMar>
            <w:left w:w="0" w:type="dxa"/>
            <w:right w:w="0" w:type="dxa"/>
          </w:tcMar>
        </w:tcPr>
        <w:p w14:paraId="152F95BA" w14:textId="77777777" w:rsidR="00C87D10" w:rsidRDefault="00C87D10" w:rsidP="00FC6389">
          <w:pPr>
            <w:pStyle w:val="Zpat"/>
          </w:pPr>
        </w:p>
      </w:tc>
      <w:tc>
        <w:tcPr>
          <w:tcW w:w="5756" w:type="dxa"/>
          <w:shd w:val="clear" w:color="auto" w:fill="auto"/>
          <w:tcMar>
            <w:left w:w="0" w:type="dxa"/>
            <w:right w:w="0" w:type="dxa"/>
          </w:tcMar>
        </w:tcPr>
        <w:p w14:paraId="5D8FBE3C" w14:textId="77777777" w:rsidR="00C87D10" w:rsidRPr="00D6163D" w:rsidRDefault="00C87D10" w:rsidP="00FC6389">
          <w:pPr>
            <w:pStyle w:val="Druhdokumentu"/>
          </w:pPr>
        </w:p>
      </w:tc>
    </w:tr>
  </w:tbl>
  <w:p w14:paraId="09F2076E" w14:textId="77777777" w:rsidR="00C87D10" w:rsidRPr="00D6163D" w:rsidRDefault="00C87D10" w:rsidP="00FC6389">
    <w:pPr>
      <w:pStyle w:val="Zhlav"/>
      <w:rPr>
        <w:sz w:val="8"/>
        <w:szCs w:val="8"/>
      </w:rPr>
    </w:pPr>
  </w:p>
  <w:p w14:paraId="2513BB7D" w14:textId="77777777" w:rsidR="00C87D10" w:rsidRPr="00460660" w:rsidRDefault="00C87D1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72D0F266"/>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0"/>
        <w:szCs w:val="20"/>
      </w:rPr>
    </w:lvl>
    <w:lvl w:ilvl="2">
      <w:start w:val="1"/>
      <w:numFmt w:val="decimal"/>
      <w:pStyle w:val="TPText-1slovan"/>
      <w:lvlText w:val="%1.%2.%3."/>
      <w:lvlJc w:val="left"/>
      <w:pPr>
        <w:ind w:left="823" w:hanging="681"/>
      </w:pPr>
      <w:rPr>
        <w:rFonts w:hint="default"/>
        <w:i w:val="0"/>
        <w:color w:val="auto"/>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82512B"/>
    <w:multiLevelType w:val="multilevel"/>
    <w:tmpl w:val="6C846CF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3D079C3"/>
    <w:multiLevelType w:val="multilevel"/>
    <w:tmpl w:val="1518A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9F1D6A"/>
    <w:multiLevelType w:val="hybridMultilevel"/>
    <w:tmpl w:val="3D705E76"/>
    <w:lvl w:ilvl="0" w:tplc="6FFC825C">
      <w:start w:val="1"/>
      <w:numFmt w:val="bullet"/>
      <w:pStyle w:val="TPinformantext"/>
      <w:lvlText w:val=""/>
      <w:lvlJc w:val="left"/>
      <w:pPr>
        <w:ind w:left="1040" w:hanging="360"/>
      </w:pPr>
      <w:rPr>
        <w:rFonts w:ascii="Wingdings" w:hAnsi="Wingdings" w:hint="default"/>
        <w:b/>
        <w:i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D1B3FBD"/>
    <w:multiLevelType w:val="multilevel"/>
    <w:tmpl w:val="0CE6504A"/>
    <w:lvl w:ilvl="0">
      <w:start w:val="3"/>
      <w:numFmt w:val="decimal"/>
      <w:lvlText w:val="%1."/>
      <w:lvlJc w:val="left"/>
      <w:pPr>
        <w:ind w:left="360" w:hanging="360"/>
      </w:pPr>
      <w:rPr>
        <w:rFonts w:hint="default"/>
      </w:rPr>
    </w:lvl>
    <w:lvl w:ilvl="1">
      <w:start w:val="1"/>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6222" w:hanging="180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num w:numId="1">
    <w:abstractNumId w:val="5"/>
  </w:num>
  <w:num w:numId="2">
    <w:abstractNumId w:val="4"/>
  </w:num>
  <w:num w:numId="3">
    <w:abstractNumId w:val="1"/>
  </w:num>
  <w:num w:numId="4">
    <w:abstractNumId w:val="7"/>
  </w:num>
  <w:num w:numId="5">
    <w:abstractNumId w:val="3"/>
  </w:num>
  <w:num w:numId="6">
    <w:abstractNumId w:val="11"/>
  </w:num>
  <w:num w:numId="7">
    <w:abstractNumId w:val="2"/>
  </w:num>
  <w:num w:numId="8">
    <w:abstractNumId w:val="8"/>
  </w:num>
  <w:num w:numId="9">
    <w:abstractNumId w:val="12"/>
  </w:num>
  <w:num w:numId="10">
    <w:abstractNumId w:val="7"/>
  </w:num>
  <w:num w:numId="11">
    <w:abstractNumId w:val="9"/>
  </w:num>
  <w:num w:numId="12">
    <w:abstractNumId w:val="10"/>
  </w:num>
  <w:num w:numId="13">
    <w:abstractNumId w:val="0"/>
  </w:num>
  <w:num w:numId="14">
    <w:abstractNumId w:val="3"/>
  </w:num>
  <w:num w:numId="15">
    <w:abstractNumId w:val="11"/>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2C4"/>
    <w:rsid w:val="00000BA6"/>
    <w:rsid w:val="00012EC4"/>
    <w:rsid w:val="000145C8"/>
    <w:rsid w:val="00017F3C"/>
    <w:rsid w:val="00036809"/>
    <w:rsid w:val="00040570"/>
    <w:rsid w:val="00041EC8"/>
    <w:rsid w:val="00046E63"/>
    <w:rsid w:val="00054FC6"/>
    <w:rsid w:val="00062C8B"/>
    <w:rsid w:val="0006465A"/>
    <w:rsid w:val="0006588D"/>
    <w:rsid w:val="00067A5E"/>
    <w:rsid w:val="000719BB"/>
    <w:rsid w:val="00072A65"/>
    <w:rsid w:val="00072C1E"/>
    <w:rsid w:val="00076B14"/>
    <w:rsid w:val="0008461A"/>
    <w:rsid w:val="00093CE3"/>
    <w:rsid w:val="000A6E75"/>
    <w:rsid w:val="000B408F"/>
    <w:rsid w:val="000B4EB8"/>
    <w:rsid w:val="000C41F2"/>
    <w:rsid w:val="000D22C4"/>
    <w:rsid w:val="000D27D1"/>
    <w:rsid w:val="000E1A7F"/>
    <w:rsid w:val="000E3AB4"/>
    <w:rsid w:val="000F15F1"/>
    <w:rsid w:val="000F1B16"/>
    <w:rsid w:val="00104435"/>
    <w:rsid w:val="00112864"/>
    <w:rsid w:val="00114472"/>
    <w:rsid w:val="00114988"/>
    <w:rsid w:val="00114DE9"/>
    <w:rsid w:val="00115069"/>
    <w:rsid w:val="001150F2"/>
    <w:rsid w:val="00120941"/>
    <w:rsid w:val="00130E62"/>
    <w:rsid w:val="001454EB"/>
    <w:rsid w:val="00146BCB"/>
    <w:rsid w:val="0015027B"/>
    <w:rsid w:val="00153B6C"/>
    <w:rsid w:val="001656A2"/>
    <w:rsid w:val="00170EC5"/>
    <w:rsid w:val="001747C1"/>
    <w:rsid w:val="00177D6B"/>
    <w:rsid w:val="00191F90"/>
    <w:rsid w:val="001A3B3C"/>
    <w:rsid w:val="001B4180"/>
    <w:rsid w:val="001B4E74"/>
    <w:rsid w:val="001B7668"/>
    <w:rsid w:val="001C645F"/>
    <w:rsid w:val="001D1E19"/>
    <w:rsid w:val="001E678E"/>
    <w:rsid w:val="002007BA"/>
    <w:rsid w:val="002038C9"/>
    <w:rsid w:val="002071BB"/>
    <w:rsid w:val="00207DF5"/>
    <w:rsid w:val="00232000"/>
    <w:rsid w:val="00240B81"/>
    <w:rsid w:val="00240E11"/>
    <w:rsid w:val="00247D01"/>
    <w:rsid w:val="0025030F"/>
    <w:rsid w:val="00250479"/>
    <w:rsid w:val="00261A5B"/>
    <w:rsid w:val="00262E5B"/>
    <w:rsid w:val="00264D52"/>
    <w:rsid w:val="002654C8"/>
    <w:rsid w:val="00276AFE"/>
    <w:rsid w:val="002A3B57"/>
    <w:rsid w:val="002B6B58"/>
    <w:rsid w:val="002C31BF"/>
    <w:rsid w:val="002D2102"/>
    <w:rsid w:val="002D5B86"/>
    <w:rsid w:val="002D7FD6"/>
    <w:rsid w:val="002E0CD7"/>
    <w:rsid w:val="002E0CFB"/>
    <w:rsid w:val="002E3917"/>
    <w:rsid w:val="002E5C7B"/>
    <w:rsid w:val="002E6284"/>
    <w:rsid w:val="002F4333"/>
    <w:rsid w:val="0030284D"/>
    <w:rsid w:val="00304DAF"/>
    <w:rsid w:val="00307207"/>
    <w:rsid w:val="003130A4"/>
    <w:rsid w:val="0032032D"/>
    <w:rsid w:val="003229ED"/>
    <w:rsid w:val="003254A3"/>
    <w:rsid w:val="00327EEF"/>
    <w:rsid w:val="0033239F"/>
    <w:rsid w:val="00334918"/>
    <w:rsid w:val="003418A3"/>
    <w:rsid w:val="0034274B"/>
    <w:rsid w:val="003462EB"/>
    <w:rsid w:val="0034719F"/>
    <w:rsid w:val="00350947"/>
    <w:rsid w:val="00350A35"/>
    <w:rsid w:val="003571D8"/>
    <w:rsid w:val="00357BC6"/>
    <w:rsid w:val="00361422"/>
    <w:rsid w:val="0037545D"/>
    <w:rsid w:val="00376246"/>
    <w:rsid w:val="00385E7A"/>
    <w:rsid w:val="003862C0"/>
    <w:rsid w:val="00386FF1"/>
    <w:rsid w:val="003877AB"/>
    <w:rsid w:val="00392EB6"/>
    <w:rsid w:val="003956C6"/>
    <w:rsid w:val="003A5719"/>
    <w:rsid w:val="003B111D"/>
    <w:rsid w:val="003C2CA8"/>
    <w:rsid w:val="003C33F2"/>
    <w:rsid w:val="003C53AF"/>
    <w:rsid w:val="003C6679"/>
    <w:rsid w:val="003D756E"/>
    <w:rsid w:val="003E420D"/>
    <w:rsid w:val="003E4C13"/>
    <w:rsid w:val="003F569F"/>
    <w:rsid w:val="0040082B"/>
    <w:rsid w:val="00401B1D"/>
    <w:rsid w:val="004077B9"/>
    <w:rsid w:val="004078F3"/>
    <w:rsid w:val="0042581E"/>
    <w:rsid w:val="00427794"/>
    <w:rsid w:val="00450F07"/>
    <w:rsid w:val="00453CD3"/>
    <w:rsid w:val="00460660"/>
    <w:rsid w:val="00463BD5"/>
    <w:rsid w:val="00464BA9"/>
    <w:rsid w:val="00466466"/>
    <w:rsid w:val="00483969"/>
    <w:rsid w:val="00486107"/>
    <w:rsid w:val="00491827"/>
    <w:rsid w:val="004C4399"/>
    <w:rsid w:val="004C787C"/>
    <w:rsid w:val="004D7D8C"/>
    <w:rsid w:val="004E7A1F"/>
    <w:rsid w:val="004F4B9B"/>
    <w:rsid w:val="004F70CD"/>
    <w:rsid w:val="00500C8E"/>
    <w:rsid w:val="0050666E"/>
    <w:rsid w:val="00511AB9"/>
    <w:rsid w:val="0052151B"/>
    <w:rsid w:val="00523BB5"/>
    <w:rsid w:val="00523EA7"/>
    <w:rsid w:val="00527DD8"/>
    <w:rsid w:val="00531CB9"/>
    <w:rsid w:val="005366BA"/>
    <w:rsid w:val="005403D3"/>
    <w:rsid w:val="005406EB"/>
    <w:rsid w:val="00545AD1"/>
    <w:rsid w:val="00553375"/>
    <w:rsid w:val="00554186"/>
    <w:rsid w:val="00555884"/>
    <w:rsid w:val="005736B7"/>
    <w:rsid w:val="00575E5A"/>
    <w:rsid w:val="00580245"/>
    <w:rsid w:val="0058742A"/>
    <w:rsid w:val="00592686"/>
    <w:rsid w:val="005A1667"/>
    <w:rsid w:val="005A1F44"/>
    <w:rsid w:val="005B204E"/>
    <w:rsid w:val="005D3C39"/>
    <w:rsid w:val="005D5067"/>
    <w:rsid w:val="005D7706"/>
    <w:rsid w:val="005E57FB"/>
    <w:rsid w:val="00601A8C"/>
    <w:rsid w:val="0061068E"/>
    <w:rsid w:val="006115D3"/>
    <w:rsid w:val="006149D2"/>
    <w:rsid w:val="00614E71"/>
    <w:rsid w:val="006208DF"/>
    <w:rsid w:val="00640EB0"/>
    <w:rsid w:val="00653BC7"/>
    <w:rsid w:val="00655976"/>
    <w:rsid w:val="0065610E"/>
    <w:rsid w:val="00660AD3"/>
    <w:rsid w:val="00662818"/>
    <w:rsid w:val="00675721"/>
    <w:rsid w:val="006776B6"/>
    <w:rsid w:val="0069136C"/>
    <w:rsid w:val="00693150"/>
    <w:rsid w:val="00697DAC"/>
    <w:rsid w:val="006A019B"/>
    <w:rsid w:val="006A5570"/>
    <w:rsid w:val="006A689C"/>
    <w:rsid w:val="006B2318"/>
    <w:rsid w:val="006B3D79"/>
    <w:rsid w:val="006B6FE4"/>
    <w:rsid w:val="006B7AEC"/>
    <w:rsid w:val="006C16E1"/>
    <w:rsid w:val="006C2343"/>
    <w:rsid w:val="006C31D3"/>
    <w:rsid w:val="006C442A"/>
    <w:rsid w:val="006D0A1E"/>
    <w:rsid w:val="006D42B7"/>
    <w:rsid w:val="006E0578"/>
    <w:rsid w:val="006E314D"/>
    <w:rsid w:val="006E4126"/>
    <w:rsid w:val="007020E6"/>
    <w:rsid w:val="00710723"/>
    <w:rsid w:val="00720802"/>
    <w:rsid w:val="00723ED1"/>
    <w:rsid w:val="00733AD8"/>
    <w:rsid w:val="0073732D"/>
    <w:rsid w:val="00740AF5"/>
    <w:rsid w:val="00743525"/>
    <w:rsid w:val="00745555"/>
    <w:rsid w:val="00745B7E"/>
    <w:rsid w:val="00745F94"/>
    <w:rsid w:val="007541A2"/>
    <w:rsid w:val="00755818"/>
    <w:rsid w:val="00756FE2"/>
    <w:rsid w:val="007602C4"/>
    <w:rsid w:val="0076286B"/>
    <w:rsid w:val="00766846"/>
    <w:rsid w:val="0076790E"/>
    <w:rsid w:val="00770601"/>
    <w:rsid w:val="0077673A"/>
    <w:rsid w:val="00776C2B"/>
    <w:rsid w:val="007806A5"/>
    <w:rsid w:val="007846E1"/>
    <w:rsid w:val="007847D6"/>
    <w:rsid w:val="007A202B"/>
    <w:rsid w:val="007A5172"/>
    <w:rsid w:val="007A67A0"/>
    <w:rsid w:val="007B133E"/>
    <w:rsid w:val="007B570C"/>
    <w:rsid w:val="007D61D6"/>
    <w:rsid w:val="007E4A6E"/>
    <w:rsid w:val="007F56A7"/>
    <w:rsid w:val="00800851"/>
    <w:rsid w:val="0080171C"/>
    <w:rsid w:val="008028FD"/>
    <w:rsid w:val="00803462"/>
    <w:rsid w:val="00803BF3"/>
    <w:rsid w:val="0080602E"/>
    <w:rsid w:val="00807DD0"/>
    <w:rsid w:val="00810E5C"/>
    <w:rsid w:val="00816930"/>
    <w:rsid w:val="00821D01"/>
    <w:rsid w:val="00826B7B"/>
    <w:rsid w:val="0083197D"/>
    <w:rsid w:val="00834146"/>
    <w:rsid w:val="00846789"/>
    <w:rsid w:val="00850BFF"/>
    <w:rsid w:val="00887F36"/>
    <w:rsid w:val="00890A4F"/>
    <w:rsid w:val="008A01EA"/>
    <w:rsid w:val="008A3568"/>
    <w:rsid w:val="008A4FE4"/>
    <w:rsid w:val="008C0B58"/>
    <w:rsid w:val="008C24A8"/>
    <w:rsid w:val="008C50F3"/>
    <w:rsid w:val="008C51A4"/>
    <w:rsid w:val="008C7EFE"/>
    <w:rsid w:val="008D03B9"/>
    <w:rsid w:val="008D1A9F"/>
    <w:rsid w:val="008D30C7"/>
    <w:rsid w:val="008E2B80"/>
    <w:rsid w:val="008F18D6"/>
    <w:rsid w:val="008F2C9B"/>
    <w:rsid w:val="008F797B"/>
    <w:rsid w:val="00904780"/>
    <w:rsid w:val="0090635B"/>
    <w:rsid w:val="00914F81"/>
    <w:rsid w:val="00916AB2"/>
    <w:rsid w:val="00922385"/>
    <w:rsid w:val="009223DF"/>
    <w:rsid w:val="009226C1"/>
    <w:rsid w:val="00923406"/>
    <w:rsid w:val="00936091"/>
    <w:rsid w:val="00940D8A"/>
    <w:rsid w:val="00942CE2"/>
    <w:rsid w:val="00950944"/>
    <w:rsid w:val="00957F1F"/>
    <w:rsid w:val="009620D1"/>
    <w:rsid w:val="00962258"/>
    <w:rsid w:val="009678B7"/>
    <w:rsid w:val="0097239D"/>
    <w:rsid w:val="00972ED9"/>
    <w:rsid w:val="00992D9C"/>
    <w:rsid w:val="00996CB8"/>
    <w:rsid w:val="009A404E"/>
    <w:rsid w:val="009B2E97"/>
    <w:rsid w:val="009B4962"/>
    <w:rsid w:val="009B5146"/>
    <w:rsid w:val="009C3ADE"/>
    <w:rsid w:val="009C418E"/>
    <w:rsid w:val="009C43C3"/>
    <w:rsid w:val="009C442C"/>
    <w:rsid w:val="009D2FC5"/>
    <w:rsid w:val="009D5183"/>
    <w:rsid w:val="009D7376"/>
    <w:rsid w:val="009E07F4"/>
    <w:rsid w:val="009E09BE"/>
    <w:rsid w:val="009E3D46"/>
    <w:rsid w:val="009E6811"/>
    <w:rsid w:val="009F25DD"/>
    <w:rsid w:val="009F309B"/>
    <w:rsid w:val="009F392E"/>
    <w:rsid w:val="009F53C5"/>
    <w:rsid w:val="00A04D7F"/>
    <w:rsid w:val="00A0740E"/>
    <w:rsid w:val="00A1043D"/>
    <w:rsid w:val="00A30AF8"/>
    <w:rsid w:val="00A4050F"/>
    <w:rsid w:val="00A50641"/>
    <w:rsid w:val="00A530BF"/>
    <w:rsid w:val="00A609F1"/>
    <w:rsid w:val="00A6177B"/>
    <w:rsid w:val="00A62E74"/>
    <w:rsid w:val="00A638DC"/>
    <w:rsid w:val="00A66136"/>
    <w:rsid w:val="00A71189"/>
    <w:rsid w:val="00A7364A"/>
    <w:rsid w:val="00A74DCC"/>
    <w:rsid w:val="00A753ED"/>
    <w:rsid w:val="00A77512"/>
    <w:rsid w:val="00A8227E"/>
    <w:rsid w:val="00A84490"/>
    <w:rsid w:val="00A94C2F"/>
    <w:rsid w:val="00A9643F"/>
    <w:rsid w:val="00AA4CBB"/>
    <w:rsid w:val="00AA65FA"/>
    <w:rsid w:val="00AA7351"/>
    <w:rsid w:val="00AC3E83"/>
    <w:rsid w:val="00AC59BD"/>
    <w:rsid w:val="00AD056F"/>
    <w:rsid w:val="00AD0C7B"/>
    <w:rsid w:val="00AD38D0"/>
    <w:rsid w:val="00AD5F1A"/>
    <w:rsid w:val="00AD6731"/>
    <w:rsid w:val="00AE5BDE"/>
    <w:rsid w:val="00AF2E9E"/>
    <w:rsid w:val="00AF5943"/>
    <w:rsid w:val="00B008D5"/>
    <w:rsid w:val="00B00CFD"/>
    <w:rsid w:val="00B02F73"/>
    <w:rsid w:val="00B0619F"/>
    <w:rsid w:val="00B101FD"/>
    <w:rsid w:val="00B13A26"/>
    <w:rsid w:val="00B15D0D"/>
    <w:rsid w:val="00B22106"/>
    <w:rsid w:val="00B31D98"/>
    <w:rsid w:val="00B344A3"/>
    <w:rsid w:val="00B46BA5"/>
    <w:rsid w:val="00B475AD"/>
    <w:rsid w:val="00B50AB2"/>
    <w:rsid w:val="00B5431A"/>
    <w:rsid w:val="00B567D8"/>
    <w:rsid w:val="00B56EB2"/>
    <w:rsid w:val="00B609E1"/>
    <w:rsid w:val="00B75EE1"/>
    <w:rsid w:val="00B77481"/>
    <w:rsid w:val="00B8518B"/>
    <w:rsid w:val="00B85BD6"/>
    <w:rsid w:val="00B97CC3"/>
    <w:rsid w:val="00BC0405"/>
    <w:rsid w:val="00BC06C4"/>
    <w:rsid w:val="00BC06DF"/>
    <w:rsid w:val="00BD76C3"/>
    <w:rsid w:val="00BD7E91"/>
    <w:rsid w:val="00BD7F0D"/>
    <w:rsid w:val="00BE05E6"/>
    <w:rsid w:val="00BE06DC"/>
    <w:rsid w:val="00BF54FE"/>
    <w:rsid w:val="00C02D0A"/>
    <w:rsid w:val="00C03A6E"/>
    <w:rsid w:val="00C13860"/>
    <w:rsid w:val="00C226C0"/>
    <w:rsid w:val="00C24A6A"/>
    <w:rsid w:val="00C30CA8"/>
    <w:rsid w:val="00C35B26"/>
    <w:rsid w:val="00C42FE6"/>
    <w:rsid w:val="00C44F6A"/>
    <w:rsid w:val="00C61386"/>
    <w:rsid w:val="00C6198E"/>
    <w:rsid w:val="00C61F55"/>
    <w:rsid w:val="00C650B4"/>
    <w:rsid w:val="00C708EA"/>
    <w:rsid w:val="00C71821"/>
    <w:rsid w:val="00C73385"/>
    <w:rsid w:val="00C73647"/>
    <w:rsid w:val="00C778A5"/>
    <w:rsid w:val="00C86957"/>
    <w:rsid w:val="00C87D10"/>
    <w:rsid w:val="00C95162"/>
    <w:rsid w:val="00CB6A37"/>
    <w:rsid w:val="00CB7684"/>
    <w:rsid w:val="00CC7C8F"/>
    <w:rsid w:val="00CD1FC4"/>
    <w:rsid w:val="00CD4CA8"/>
    <w:rsid w:val="00D034A0"/>
    <w:rsid w:val="00D0732C"/>
    <w:rsid w:val="00D10038"/>
    <w:rsid w:val="00D17396"/>
    <w:rsid w:val="00D21061"/>
    <w:rsid w:val="00D226ED"/>
    <w:rsid w:val="00D3095D"/>
    <w:rsid w:val="00D322B7"/>
    <w:rsid w:val="00D32F48"/>
    <w:rsid w:val="00D4108E"/>
    <w:rsid w:val="00D51B67"/>
    <w:rsid w:val="00D521D0"/>
    <w:rsid w:val="00D6154D"/>
    <w:rsid w:val="00D6163D"/>
    <w:rsid w:val="00D635B1"/>
    <w:rsid w:val="00D831A3"/>
    <w:rsid w:val="00D85204"/>
    <w:rsid w:val="00D87F8D"/>
    <w:rsid w:val="00D90C8B"/>
    <w:rsid w:val="00D97BE3"/>
    <w:rsid w:val="00DA1C67"/>
    <w:rsid w:val="00DA27EA"/>
    <w:rsid w:val="00DA3711"/>
    <w:rsid w:val="00DB58AA"/>
    <w:rsid w:val="00DB6450"/>
    <w:rsid w:val="00DD46F3"/>
    <w:rsid w:val="00DE13BA"/>
    <w:rsid w:val="00DE51A5"/>
    <w:rsid w:val="00DE56F2"/>
    <w:rsid w:val="00DF116D"/>
    <w:rsid w:val="00DF4DDD"/>
    <w:rsid w:val="00DF5E87"/>
    <w:rsid w:val="00DF7BAA"/>
    <w:rsid w:val="00E006A6"/>
    <w:rsid w:val="00E014A7"/>
    <w:rsid w:val="00E03B03"/>
    <w:rsid w:val="00E04A7B"/>
    <w:rsid w:val="00E16FF7"/>
    <w:rsid w:val="00E1732F"/>
    <w:rsid w:val="00E26D68"/>
    <w:rsid w:val="00E44045"/>
    <w:rsid w:val="00E618C4"/>
    <w:rsid w:val="00E7218A"/>
    <w:rsid w:val="00E84C3A"/>
    <w:rsid w:val="00E8565F"/>
    <w:rsid w:val="00E878EE"/>
    <w:rsid w:val="00EA6EC7"/>
    <w:rsid w:val="00EB104F"/>
    <w:rsid w:val="00EB46E5"/>
    <w:rsid w:val="00EC613E"/>
    <w:rsid w:val="00ED0703"/>
    <w:rsid w:val="00ED14BD"/>
    <w:rsid w:val="00ED5D3D"/>
    <w:rsid w:val="00EE1412"/>
    <w:rsid w:val="00EF1373"/>
    <w:rsid w:val="00F016C7"/>
    <w:rsid w:val="00F10984"/>
    <w:rsid w:val="00F12DEC"/>
    <w:rsid w:val="00F1715C"/>
    <w:rsid w:val="00F310F8"/>
    <w:rsid w:val="00F35939"/>
    <w:rsid w:val="00F45607"/>
    <w:rsid w:val="00F4722B"/>
    <w:rsid w:val="00F54432"/>
    <w:rsid w:val="00F5740E"/>
    <w:rsid w:val="00F60DF5"/>
    <w:rsid w:val="00F659EB"/>
    <w:rsid w:val="00F66312"/>
    <w:rsid w:val="00F705D1"/>
    <w:rsid w:val="00F83AE6"/>
    <w:rsid w:val="00F84891"/>
    <w:rsid w:val="00F86BA6"/>
    <w:rsid w:val="00F8788B"/>
    <w:rsid w:val="00F87F70"/>
    <w:rsid w:val="00F95EDD"/>
    <w:rsid w:val="00FB415A"/>
    <w:rsid w:val="00FB5DE8"/>
    <w:rsid w:val="00FB6342"/>
    <w:rsid w:val="00FC4026"/>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FE5F4F"/>
  <w14:defaultImageDpi w14:val="32767"/>
  <w15:docId w15:val="{45D3499E-3832-41BE-89E4-1B2583C2C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916AB2"/>
    <w:pPr>
      <w:keepNext/>
      <w:numPr>
        <w:numId w:val="5"/>
      </w:numPr>
      <w:spacing w:before="280" w:after="120"/>
      <w:outlineLvl w:val="0"/>
    </w:pPr>
    <w:rPr>
      <w:rFonts w:ascii="Verdana" w:hAnsi="Verdana"/>
      <w:b/>
      <w:caps/>
      <w:sz w:val="22"/>
    </w:rPr>
  </w:style>
  <w:style w:type="paragraph" w:customStyle="1" w:styleId="Nadpis2-2">
    <w:name w:val="_Nadpis_2-2"/>
    <w:basedOn w:val="Nadpis2-1"/>
    <w:next w:val="Normln"/>
    <w:link w:val="Nadpis2-2Char"/>
    <w:qFormat/>
    <w:rsid w:val="00916AB2"/>
    <w:pPr>
      <w:numPr>
        <w:ilvl w:val="1"/>
      </w:numPr>
      <w:spacing w:before="200"/>
      <w:outlineLvl w:val="1"/>
    </w:pPr>
    <w:rPr>
      <w:caps w:val="0"/>
      <w:sz w:val="20"/>
    </w:rPr>
  </w:style>
  <w:style w:type="character" w:customStyle="1" w:styleId="Nadpis2-1Char">
    <w:name w:val="_Nadpis_2-1 Char"/>
    <w:basedOn w:val="Standardnpsmoodstavce"/>
    <w:link w:val="Nadpis2-1"/>
    <w:rsid w:val="00916AB2"/>
    <w:rPr>
      <w:rFonts w:ascii="Verdana" w:hAnsi="Verdana"/>
      <w:b/>
      <w:caps/>
      <w:sz w:val="22"/>
    </w:rPr>
  </w:style>
  <w:style w:type="paragraph" w:customStyle="1" w:styleId="Text2-1">
    <w:name w:val="_Text_2-1"/>
    <w:basedOn w:val="Odstavecseseznamem"/>
    <w:link w:val="Text2-1Char"/>
    <w:qFormat/>
    <w:rsid w:val="00916AB2"/>
    <w:pPr>
      <w:numPr>
        <w:ilvl w:val="2"/>
        <w:numId w:val="5"/>
      </w:numPr>
      <w:spacing w:after="120"/>
      <w:contextualSpacing w:val="0"/>
      <w:jc w:val="both"/>
    </w:pPr>
    <w:rPr>
      <w:rFonts w:ascii="Verdana" w:hAnsi="Verdana"/>
    </w:rPr>
  </w:style>
  <w:style w:type="character" w:customStyle="1" w:styleId="Nadpis2-2Char">
    <w:name w:val="_Nadpis_2-2 Char"/>
    <w:basedOn w:val="Nadpis2-1Char"/>
    <w:link w:val="Nadpis2-2"/>
    <w:rsid w:val="00916AB2"/>
    <w:rPr>
      <w:rFonts w:ascii="Verdana" w:hAnsi="Verdana"/>
      <w:b/>
      <w:caps w:val="0"/>
      <w:sz w:val="20"/>
    </w:rPr>
  </w:style>
  <w:style w:type="paragraph" w:customStyle="1" w:styleId="Titul1">
    <w:name w:val="_Titul_1"/>
    <w:basedOn w:val="Normln"/>
    <w:qFormat/>
    <w:rsid w:val="00916AB2"/>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16AB2"/>
    <w:rPr>
      <w:rFonts w:ascii="Verdana" w:hAnsi="Verdana"/>
    </w:rPr>
  </w:style>
  <w:style w:type="paragraph" w:customStyle="1" w:styleId="Titul2">
    <w:name w:val="_Titul_2"/>
    <w:basedOn w:val="Normln"/>
    <w:qFormat/>
    <w:rsid w:val="00916AB2"/>
    <w:pPr>
      <w:tabs>
        <w:tab w:val="left" w:pos="6796"/>
      </w:tabs>
    </w:pPr>
    <w:rPr>
      <w:rFonts w:ascii="Verdana" w:hAnsi="Verdana"/>
      <w:b/>
      <w:sz w:val="36"/>
      <w:szCs w:val="32"/>
    </w:rPr>
  </w:style>
  <w:style w:type="paragraph" w:customStyle="1" w:styleId="Tituldatum">
    <w:name w:val="_Titul_datum"/>
    <w:basedOn w:val="Normln"/>
    <w:link w:val="TituldatumChar"/>
    <w:qFormat/>
    <w:rsid w:val="00916AB2"/>
    <w:rPr>
      <w:rFonts w:ascii="Verdana" w:hAnsi="Verdana"/>
      <w:sz w:val="24"/>
      <w:szCs w:val="24"/>
    </w:rPr>
  </w:style>
  <w:style w:type="character" w:customStyle="1" w:styleId="TituldatumChar">
    <w:name w:val="_Titul_datum Char"/>
    <w:basedOn w:val="Standardnpsmoodstavce"/>
    <w:link w:val="Tituldatum"/>
    <w:rsid w:val="00916AB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16AB2"/>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16AB2"/>
    <w:pPr>
      <w:numPr>
        <w:ilvl w:val="2"/>
      </w:numPr>
    </w:pPr>
  </w:style>
  <w:style w:type="paragraph" w:customStyle="1" w:styleId="Text1-1">
    <w:name w:val="_Text_1-1"/>
    <w:basedOn w:val="Normln"/>
    <w:link w:val="Text1-1Char"/>
    <w:rsid w:val="00916AB2"/>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16AB2"/>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16AB2"/>
    <w:pPr>
      <w:numPr>
        <w:numId w:val="10"/>
      </w:numPr>
      <w:spacing w:after="80"/>
      <w:jc w:val="both"/>
    </w:pPr>
    <w:rPr>
      <w:rFonts w:ascii="Verdana" w:hAnsi="Verdana"/>
    </w:rPr>
  </w:style>
  <w:style w:type="character" w:customStyle="1" w:styleId="Text1-1Char">
    <w:name w:val="_Text_1-1 Char"/>
    <w:basedOn w:val="Standardnpsmoodstavce"/>
    <w:link w:val="Text1-1"/>
    <w:rsid w:val="00916AB2"/>
    <w:rPr>
      <w:rFonts w:ascii="Verdana" w:hAnsi="Verdana"/>
    </w:rPr>
  </w:style>
  <w:style w:type="character" w:customStyle="1" w:styleId="Nadpis1-1Char">
    <w:name w:val="_Nadpis_1-1 Char"/>
    <w:basedOn w:val="Standardnpsmoodstavce"/>
    <w:link w:val="Nadpis1-1"/>
    <w:rsid w:val="00916AB2"/>
    <w:rPr>
      <w:rFonts w:ascii="Verdana" w:hAnsi="Verdana"/>
      <w:b/>
      <w:caps/>
      <w:sz w:val="22"/>
    </w:rPr>
  </w:style>
  <w:style w:type="character" w:customStyle="1" w:styleId="Text1-2Char">
    <w:name w:val="_Text_1-2 Char"/>
    <w:basedOn w:val="Text1-1Char"/>
    <w:link w:val="Text1-2"/>
    <w:rsid w:val="00916AB2"/>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16AB2"/>
    <w:rPr>
      <w:rFonts w:ascii="Verdana" w:hAnsi="Verdana"/>
    </w:rPr>
  </w:style>
  <w:style w:type="paragraph" w:customStyle="1" w:styleId="Odrka1-2-">
    <w:name w:val="_Odrážka_1-2_-"/>
    <w:basedOn w:val="Odrka1-1"/>
    <w:qFormat/>
    <w:rsid w:val="00916AB2"/>
    <w:pPr>
      <w:numPr>
        <w:ilvl w:val="1"/>
      </w:numPr>
    </w:pPr>
  </w:style>
  <w:style w:type="paragraph" w:customStyle="1" w:styleId="Odrka1-3">
    <w:name w:val="_Odrážka_1-3_·"/>
    <w:basedOn w:val="Odrka1-2-"/>
    <w:qFormat/>
    <w:rsid w:val="00916AB2"/>
    <w:pPr>
      <w:numPr>
        <w:ilvl w:val="2"/>
      </w:numPr>
    </w:pPr>
  </w:style>
  <w:style w:type="paragraph" w:customStyle="1" w:styleId="Odstavec1-1a">
    <w:name w:val="_Odstavec_1-1_a)"/>
    <w:basedOn w:val="Normln"/>
    <w:link w:val="Odstavec1-1aChar"/>
    <w:qFormat/>
    <w:rsid w:val="00916AB2"/>
    <w:pPr>
      <w:numPr>
        <w:numId w:val="11"/>
      </w:numPr>
      <w:spacing w:after="80"/>
      <w:jc w:val="both"/>
    </w:pPr>
    <w:rPr>
      <w:rFonts w:ascii="Verdana" w:hAnsi="Verdana"/>
    </w:rPr>
  </w:style>
  <w:style w:type="paragraph" w:customStyle="1" w:styleId="Odstavec1-2i">
    <w:name w:val="_Odstavec_1-2_(i)"/>
    <w:basedOn w:val="Odstavec1-1a"/>
    <w:qFormat/>
    <w:rsid w:val="00916AB2"/>
    <w:pPr>
      <w:numPr>
        <w:ilvl w:val="1"/>
      </w:numPr>
    </w:pPr>
  </w:style>
  <w:style w:type="paragraph" w:customStyle="1" w:styleId="Odstavec1-31">
    <w:name w:val="_Odstavec_1-3_1)"/>
    <w:basedOn w:val="Odstavec1-2i"/>
    <w:qFormat/>
    <w:rsid w:val="00916AB2"/>
    <w:pPr>
      <w:numPr>
        <w:ilvl w:val="2"/>
      </w:numPr>
    </w:pPr>
  </w:style>
  <w:style w:type="paragraph" w:customStyle="1" w:styleId="Textbezslovn">
    <w:name w:val="_Text_bez_číslování"/>
    <w:basedOn w:val="Normln"/>
    <w:link w:val="TextbezslovnChar"/>
    <w:qFormat/>
    <w:rsid w:val="00916AB2"/>
    <w:pPr>
      <w:spacing w:after="120"/>
      <w:ind w:left="737"/>
      <w:jc w:val="both"/>
    </w:pPr>
    <w:rPr>
      <w:rFonts w:ascii="Verdana" w:hAnsi="Verdana"/>
    </w:rPr>
  </w:style>
  <w:style w:type="paragraph" w:customStyle="1" w:styleId="Zpatvlevo">
    <w:name w:val="_Zápatí_vlevo"/>
    <w:basedOn w:val="Zpatvpravo"/>
    <w:qFormat/>
    <w:rsid w:val="00916AB2"/>
    <w:pPr>
      <w:jc w:val="left"/>
    </w:pPr>
  </w:style>
  <w:style w:type="character" w:customStyle="1" w:styleId="Tun">
    <w:name w:val="_Tučně"/>
    <w:basedOn w:val="Standardnpsmoodstavce"/>
    <w:qFormat/>
    <w:rsid w:val="00916AB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16AB2"/>
    <w:pPr>
      <w:numPr>
        <w:ilvl w:val="3"/>
      </w:numPr>
    </w:pPr>
  </w:style>
  <w:style w:type="character" w:customStyle="1" w:styleId="Text2-2Char">
    <w:name w:val="_Text_2-2 Char"/>
    <w:basedOn w:val="Text2-1Char"/>
    <w:link w:val="Text2-2"/>
    <w:rsid w:val="00916AB2"/>
    <w:rPr>
      <w:rFonts w:ascii="Verdana" w:hAnsi="Verdana"/>
    </w:rPr>
  </w:style>
  <w:style w:type="paragraph" w:customStyle="1" w:styleId="Zkratky1">
    <w:name w:val="_Zkratky_1"/>
    <w:basedOn w:val="Normln"/>
    <w:qFormat/>
    <w:rsid w:val="00916AB2"/>
    <w:pPr>
      <w:tabs>
        <w:tab w:val="right" w:leader="dot" w:pos="1134"/>
      </w:tabs>
      <w:spacing w:after="0" w:line="240" w:lineRule="auto"/>
    </w:pPr>
    <w:rPr>
      <w:rFonts w:ascii="Verdana" w:hAnsi="Verdana"/>
      <w:b/>
      <w:sz w:val="16"/>
    </w:rPr>
  </w:style>
  <w:style w:type="paragraph" w:customStyle="1" w:styleId="Seznam1">
    <w:name w:val="_Seznam_[1]"/>
    <w:basedOn w:val="Normln"/>
    <w:qFormat/>
    <w:rsid w:val="00916AB2"/>
    <w:pPr>
      <w:numPr>
        <w:numId w:val="12"/>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916AB2"/>
    <w:pPr>
      <w:spacing w:after="0" w:line="240" w:lineRule="auto"/>
    </w:pPr>
    <w:rPr>
      <w:rFonts w:ascii="Verdana" w:hAnsi="Verdana"/>
      <w:sz w:val="16"/>
      <w:szCs w:val="16"/>
    </w:rPr>
  </w:style>
  <w:style w:type="character" w:customStyle="1" w:styleId="Tun-ZRUIT">
    <w:name w:val="_Tučně-ZRUŠIT"/>
    <w:basedOn w:val="Standardnpsmoodstavce"/>
    <w:qFormat/>
    <w:rsid w:val="00916AB2"/>
    <w:rPr>
      <w:b w:val="0"/>
      <w:i w:val="0"/>
    </w:rPr>
  </w:style>
  <w:style w:type="paragraph" w:customStyle="1" w:styleId="Nadpisbezsl1-1">
    <w:name w:val="_Nadpis_bez_čísl_1-1"/>
    <w:next w:val="Normln"/>
    <w:qFormat/>
    <w:rsid w:val="00916AB2"/>
    <w:pPr>
      <w:keepNext/>
      <w:spacing w:before="280" w:after="120"/>
    </w:pPr>
    <w:rPr>
      <w:rFonts w:ascii="Verdana" w:hAnsi="Verdana"/>
      <w:b/>
      <w:caps/>
      <w:sz w:val="22"/>
    </w:rPr>
  </w:style>
  <w:style w:type="paragraph" w:customStyle="1" w:styleId="Nadpisbezsl1-2">
    <w:name w:val="_Nadpis_bez_čísl_1-2"/>
    <w:next w:val="Normln"/>
    <w:qFormat/>
    <w:rsid w:val="00916AB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16AB2"/>
    <w:pPr>
      <w:spacing w:after="120"/>
      <w:jc w:val="both"/>
    </w:pPr>
    <w:rPr>
      <w:rFonts w:ascii="Verdana" w:hAnsi="Verdana"/>
    </w:rPr>
  </w:style>
  <w:style w:type="character" w:customStyle="1" w:styleId="TextbezodsazenChar">
    <w:name w:val="_Text_bez_odsazení Char"/>
    <w:basedOn w:val="Standardnpsmoodstavce"/>
    <w:link w:val="Textbezodsazen"/>
    <w:rsid w:val="00916AB2"/>
    <w:rPr>
      <w:rFonts w:ascii="Verdana" w:hAnsi="Verdana"/>
    </w:rPr>
  </w:style>
  <w:style w:type="paragraph" w:customStyle="1" w:styleId="ZTPinfo-text">
    <w:name w:val="_ZTP_info-text"/>
    <w:basedOn w:val="Textbezslovn"/>
    <w:link w:val="ZTPinfo-textChar"/>
    <w:qFormat/>
    <w:rsid w:val="00916AB2"/>
    <w:pPr>
      <w:ind w:left="0"/>
    </w:pPr>
    <w:rPr>
      <w:i/>
      <w:color w:val="00A1E0"/>
    </w:rPr>
  </w:style>
  <w:style w:type="character" w:customStyle="1" w:styleId="ZTPinfo-textChar">
    <w:name w:val="_ZTP_info-text Char"/>
    <w:basedOn w:val="Standardnpsmoodstavce"/>
    <w:link w:val="ZTPinfo-text"/>
    <w:rsid w:val="00916AB2"/>
    <w:rPr>
      <w:rFonts w:ascii="Verdana" w:hAnsi="Verdana"/>
      <w:i/>
      <w:color w:val="00A1E0"/>
    </w:rPr>
  </w:style>
  <w:style w:type="paragraph" w:customStyle="1" w:styleId="ZTPinfo-text-odr">
    <w:name w:val="_ZTP_info-text-odr"/>
    <w:basedOn w:val="ZTPinfo-text"/>
    <w:link w:val="ZTPinfo-text-odrChar"/>
    <w:qFormat/>
    <w:rsid w:val="00916AB2"/>
    <w:pPr>
      <w:numPr>
        <w:numId w:val="15"/>
      </w:numPr>
    </w:pPr>
  </w:style>
  <w:style w:type="character" w:customStyle="1" w:styleId="ZTPinfo-text-odrChar">
    <w:name w:val="_ZTP_info-text-odr Char"/>
    <w:basedOn w:val="ZTPinfo-textChar"/>
    <w:link w:val="ZTPinfo-text-odr"/>
    <w:rsid w:val="00916AB2"/>
    <w:rPr>
      <w:rFonts w:ascii="Verdana" w:hAnsi="Verdana"/>
      <w:i/>
      <w:color w:val="00A1E0"/>
    </w:rPr>
  </w:style>
  <w:style w:type="paragraph" w:customStyle="1" w:styleId="Tabulka">
    <w:name w:val="_Tabulka"/>
    <w:basedOn w:val="Normln"/>
    <w:qFormat/>
    <w:rsid w:val="00916AB2"/>
    <w:pPr>
      <w:spacing w:before="40" w:after="40" w:line="240" w:lineRule="auto"/>
      <w:jc w:val="both"/>
    </w:pPr>
    <w:rPr>
      <w:rFonts w:ascii="Verdana" w:hAnsi="Verdana"/>
    </w:rPr>
  </w:style>
  <w:style w:type="paragraph" w:customStyle="1" w:styleId="Odrka1-4">
    <w:name w:val="_Odrážka_1-4_•"/>
    <w:basedOn w:val="Odrka1-1"/>
    <w:qFormat/>
    <w:rsid w:val="00916AB2"/>
    <w:pPr>
      <w:numPr>
        <w:ilvl w:val="3"/>
      </w:numPr>
    </w:pPr>
  </w:style>
  <w:style w:type="character" w:customStyle="1" w:styleId="Odstavec1-1aChar">
    <w:name w:val="_Odstavec_1-1_a) Char"/>
    <w:basedOn w:val="Standardnpsmoodstavce"/>
    <w:link w:val="Odstavec1-1a"/>
    <w:rsid w:val="00916AB2"/>
    <w:rPr>
      <w:rFonts w:ascii="Verdana" w:hAnsi="Verdana"/>
    </w:rPr>
  </w:style>
  <w:style w:type="paragraph" w:customStyle="1" w:styleId="Odstavec1-41">
    <w:name w:val="_Odstavec_1-4_1."/>
    <w:basedOn w:val="Odstavec1-1a"/>
    <w:link w:val="Odstavec1-41Char"/>
    <w:qFormat/>
    <w:rsid w:val="00916AB2"/>
    <w:pPr>
      <w:numPr>
        <w:numId w:val="0"/>
      </w:numPr>
    </w:pPr>
  </w:style>
  <w:style w:type="character" w:customStyle="1" w:styleId="Odstavec1-41Char">
    <w:name w:val="_Odstavec_1-4_1. Char"/>
    <w:basedOn w:val="Odstavec1-1aChar"/>
    <w:link w:val="Odstavec1-41"/>
    <w:rsid w:val="00916AB2"/>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916AB2"/>
    <w:rPr>
      <w:rFonts w:ascii="Verdana" w:hAnsi="Verdana"/>
      <w:b/>
      <w:sz w:val="36"/>
    </w:rPr>
  </w:style>
  <w:style w:type="paragraph" w:customStyle="1" w:styleId="Zpatvpravo">
    <w:name w:val="_Zápatí_vpravo"/>
    <w:qFormat/>
    <w:rsid w:val="00916AB2"/>
    <w:pPr>
      <w:spacing w:after="0" w:line="240" w:lineRule="auto"/>
      <w:jc w:val="right"/>
    </w:pPr>
    <w:rPr>
      <w:rFonts w:ascii="Verdana" w:hAnsi="Verdana"/>
      <w:sz w:val="12"/>
    </w:rPr>
  </w:style>
  <w:style w:type="character" w:customStyle="1" w:styleId="Nzevakce">
    <w:name w:val="_Název_akce"/>
    <w:basedOn w:val="Standardnpsmoodstavce"/>
    <w:qFormat/>
    <w:rsid w:val="00916AB2"/>
    <w:rPr>
      <w:rFonts w:ascii="Verdana" w:hAnsi="Verdana"/>
      <w:b/>
      <w:sz w:val="36"/>
    </w:rPr>
  </w:style>
  <w:style w:type="character" w:customStyle="1" w:styleId="TextbezslovnChar">
    <w:name w:val="_Text_bez_číslování Char"/>
    <w:basedOn w:val="Standardnpsmoodstavce"/>
    <w:link w:val="Textbezslovn"/>
    <w:rsid w:val="00916AB2"/>
    <w:rPr>
      <w:rFonts w:ascii="Verdana" w:hAnsi="Verdana"/>
    </w:rPr>
  </w:style>
  <w:style w:type="paragraph" w:customStyle="1" w:styleId="TPNadpis-2slovan">
    <w:name w:val="TP_Nadpis-2_číslovaný"/>
    <w:next w:val="TPText-1slovan"/>
    <w:qFormat/>
    <w:rsid w:val="007D61D6"/>
    <w:pPr>
      <w:keepNext/>
      <w:numPr>
        <w:ilvl w:val="1"/>
        <w:numId w:val="7"/>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7D61D6"/>
    <w:pPr>
      <w:numPr>
        <w:ilvl w:val="2"/>
        <w:numId w:val="7"/>
      </w:numPr>
      <w:spacing w:before="80" w:after="0" w:line="240" w:lineRule="auto"/>
      <w:ind w:left="965"/>
      <w:jc w:val="both"/>
    </w:pPr>
    <w:rPr>
      <w:rFonts w:ascii="Calibri" w:eastAsia="Calibri" w:hAnsi="Calibri" w:cs="Arial"/>
      <w:sz w:val="20"/>
      <w:szCs w:val="22"/>
    </w:rPr>
  </w:style>
  <w:style w:type="character" w:customStyle="1" w:styleId="TPText-1slovanChar">
    <w:name w:val="TP_Text-1_ číslovaný Char"/>
    <w:link w:val="TPText-1slovan"/>
    <w:rsid w:val="007D61D6"/>
    <w:rPr>
      <w:rFonts w:ascii="Calibri" w:eastAsia="Calibri" w:hAnsi="Calibri" w:cs="Arial"/>
      <w:sz w:val="20"/>
      <w:szCs w:val="22"/>
    </w:rPr>
  </w:style>
  <w:style w:type="paragraph" w:customStyle="1" w:styleId="TPNADPIS-1slovan">
    <w:name w:val="TP_NADPIS-1_číslovaný"/>
    <w:next w:val="TPNadpis-2slovan"/>
    <w:qFormat/>
    <w:rsid w:val="007D61D6"/>
    <w:pPr>
      <w:keepNext/>
      <w:numPr>
        <w:numId w:val="7"/>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7D61D6"/>
    <w:pPr>
      <w:numPr>
        <w:ilvl w:val="3"/>
        <w:numId w:val="7"/>
      </w:numPr>
      <w:spacing w:before="80" w:after="0" w:line="240" w:lineRule="auto"/>
      <w:jc w:val="both"/>
    </w:pPr>
    <w:rPr>
      <w:rFonts w:ascii="Calibri" w:eastAsia="Calibri" w:hAnsi="Calibri" w:cs="Arial"/>
      <w:sz w:val="20"/>
      <w:szCs w:val="22"/>
    </w:rPr>
  </w:style>
  <w:style w:type="paragraph" w:customStyle="1" w:styleId="TPinformantext">
    <w:name w:val="TP__informační_text"/>
    <w:basedOn w:val="Normln"/>
    <w:link w:val="TPinformantextChar"/>
    <w:qFormat/>
    <w:rsid w:val="007D61D6"/>
    <w:pPr>
      <w:numPr>
        <w:numId w:val="8"/>
      </w:numPr>
      <w:spacing w:before="40" w:after="0" w:line="240" w:lineRule="auto"/>
      <w:jc w:val="both"/>
    </w:pPr>
    <w:rPr>
      <w:rFonts w:ascii="Calibri" w:eastAsia="Calibri" w:hAnsi="Calibri" w:cs="Arial"/>
      <w:i/>
      <w:color w:val="0070C0"/>
      <w:sz w:val="20"/>
      <w:szCs w:val="22"/>
    </w:rPr>
  </w:style>
  <w:style w:type="paragraph" w:customStyle="1" w:styleId="TPText-1odrka">
    <w:name w:val="TP_Text-1_• odrážka"/>
    <w:basedOn w:val="TPText-1slovan"/>
    <w:link w:val="TPText-1odrkaChar"/>
    <w:qFormat/>
    <w:rsid w:val="007D61D6"/>
    <w:pPr>
      <w:numPr>
        <w:ilvl w:val="0"/>
        <w:numId w:val="0"/>
      </w:numPr>
      <w:spacing w:before="40"/>
      <w:ind w:left="720" w:hanging="360"/>
    </w:pPr>
  </w:style>
  <w:style w:type="character" w:customStyle="1" w:styleId="TPText-1odrkaChar">
    <w:name w:val="TP_Text-1_• odrážka Char"/>
    <w:link w:val="TPText-1odrka"/>
    <w:rsid w:val="007D61D6"/>
    <w:rPr>
      <w:rFonts w:ascii="Calibri" w:eastAsia="Calibri" w:hAnsi="Calibri" w:cs="Arial"/>
      <w:sz w:val="20"/>
      <w:szCs w:val="22"/>
    </w:rPr>
  </w:style>
  <w:style w:type="character" w:customStyle="1" w:styleId="TPinformantextChar">
    <w:name w:val="TP__informační_text Char"/>
    <w:link w:val="TPinformantext"/>
    <w:rsid w:val="007D61D6"/>
    <w:rPr>
      <w:rFonts w:ascii="Calibri" w:eastAsia="Calibri" w:hAnsi="Calibri" w:cs="Arial"/>
      <w:i/>
      <w:color w:val="0070C0"/>
      <w:sz w:val="20"/>
      <w:szCs w:val="22"/>
    </w:rPr>
  </w:style>
  <w:style w:type="paragraph" w:customStyle="1" w:styleId="Odrka1-5-">
    <w:name w:val="_Odrážka_1-5_-"/>
    <w:basedOn w:val="Odrka1-4"/>
    <w:link w:val="Odrka1-5-Char"/>
    <w:qFormat/>
    <w:rsid w:val="00916AB2"/>
    <w:pPr>
      <w:numPr>
        <w:ilvl w:val="4"/>
      </w:numPr>
      <w:spacing w:after="40"/>
    </w:pPr>
  </w:style>
  <w:style w:type="character" w:customStyle="1" w:styleId="Odrka1-5-Char">
    <w:name w:val="_Odrážka_1-5_- Char"/>
    <w:basedOn w:val="Standardnpsmoodstavce"/>
    <w:link w:val="Odrka1-5-"/>
    <w:rsid w:val="00916AB2"/>
    <w:rPr>
      <w:rFonts w:ascii="Verdana" w:hAnsi="Verdana"/>
    </w:rPr>
  </w:style>
  <w:style w:type="paragraph" w:customStyle="1" w:styleId="Odstavec1-4a">
    <w:name w:val="_Odstavec_1-4_(a)"/>
    <w:basedOn w:val="Odstavec1-1a"/>
    <w:link w:val="Odstavec1-4aChar"/>
    <w:qFormat/>
    <w:rsid w:val="00916AB2"/>
    <w:pPr>
      <w:numPr>
        <w:ilvl w:val="3"/>
      </w:numPr>
    </w:pPr>
  </w:style>
  <w:style w:type="character" w:customStyle="1" w:styleId="Odstavec1-4aChar">
    <w:name w:val="_Odstavec_1-4_(a) Char"/>
    <w:basedOn w:val="Odstavec1-1aChar"/>
    <w:link w:val="Odstavec1-4a"/>
    <w:rsid w:val="00916AB2"/>
    <w:rPr>
      <w:rFonts w:ascii="Verdana" w:hAnsi="Verdana"/>
    </w:rPr>
  </w:style>
  <w:style w:type="paragraph" w:customStyle="1" w:styleId="Odstavec1-4i">
    <w:name w:val="_Odstavec_1-4_i)"/>
    <w:basedOn w:val="Odstavec1-1a"/>
    <w:link w:val="Odstavec1-4iChar"/>
    <w:qFormat/>
    <w:rsid w:val="00916AB2"/>
    <w:pPr>
      <w:numPr>
        <w:ilvl w:val="4"/>
      </w:numPr>
    </w:pPr>
  </w:style>
  <w:style w:type="character" w:customStyle="1" w:styleId="Odstavec1-4iChar">
    <w:name w:val="_Odstavec_1-4_i) Char"/>
    <w:basedOn w:val="Odstavec1-1aChar"/>
    <w:link w:val="Odstavec1-4i"/>
    <w:rsid w:val="00916AB2"/>
    <w:rPr>
      <w:rFonts w:ascii="Verdana" w:hAnsi="Verdana"/>
    </w:rPr>
  </w:style>
  <w:style w:type="table" w:customStyle="1" w:styleId="TabZTPbez">
    <w:name w:val="_Tab_ZTP_bez"/>
    <w:basedOn w:val="Mkatabulky"/>
    <w:uiPriority w:val="99"/>
    <w:rsid w:val="00916AB2"/>
    <w:rPr>
      <w:rFonts w:ascii="Verdana" w:hAnsi="Verdana"/>
      <w:sz w:val="20"/>
      <w:szCs w:val="20"/>
    </w:rPr>
    <w:tblPr>
      <w:tblStyleRowBandSize w:val="0"/>
      <w:tblStyleColBandSize w:val="0"/>
      <w:tblInd w:w="680" w:type="dxa"/>
      <w:tblBorders>
        <w:top w:val="single" w:sz="2" w:space="0" w:color="auto"/>
        <w:bottom w:val="single" w:sz="2" w:space="0" w:color="auto"/>
        <w:insideH w:val="none" w:sz="0" w:space="0" w:color="auto"/>
        <w:insideV w:val="none" w:sz="0" w:space="0" w:color="auto"/>
      </w:tblBorders>
      <w:tblCellMar>
        <w:top w:w="28" w:type="dxa"/>
        <w:left w:w="85"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val="0"/>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Nadpis">
    <w:name w:val="_Tabulka_Nadpis"/>
    <w:basedOn w:val="Textbezslovn"/>
    <w:qFormat/>
    <w:rsid w:val="00916AB2"/>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16AB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16AB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16AB2"/>
    <w:pPr>
      <w:spacing w:before="40" w:after="40" w:line="240" w:lineRule="auto"/>
      <w:jc w:val="left"/>
    </w:pPr>
  </w:style>
  <w:style w:type="paragraph" w:customStyle="1" w:styleId="Tabulka-8">
    <w:name w:val="_Tabulka-8"/>
    <w:basedOn w:val="Tabulka-9"/>
    <w:qFormat/>
    <w:rsid w:val="00916AB2"/>
    <w:rPr>
      <w:sz w:val="16"/>
    </w:rPr>
  </w:style>
  <w:style w:type="paragraph" w:customStyle="1" w:styleId="Tabulka-7">
    <w:name w:val="_Tabulka-7"/>
    <w:basedOn w:val="Tabulka-8"/>
    <w:qFormat/>
    <w:rsid w:val="00916AB2"/>
    <w:pPr>
      <w:spacing w:before="20" w:after="20"/>
    </w:pPr>
    <w:rPr>
      <w:sz w:val="14"/>
    </w:rPr>
  </w:style>
  <w:style w:type="paragraph" w:customStyle="1" w:styleId="TextbezslBEZMEZER">
    <w:name w:val="_Text_bez_čísl_BEZ_MEZER"/>
    <w:basedOn w:val="Textbezslovn"/>
    <w:link w:val="TextbezslBEZMEZERChar"/>
    <w:qFormat/>
    <w:rsid w:val="00916AB2"/>
    <w:pPr>
      <w:spacing w:after="0"/>
    </w:pPr>
  </w:style>
  <w:style w:type="character" w:customStyle="1" w:styleId="TextbezslBEZMEZERChar">
    <w:name w:val="_Text_bez_čísl_BEZ_MEZER Char"/>
    <w:basedOn w:val="TextbezslovnChar"/>
    <w:link w:val="TextbezslBEZMEZER"/>
    <w:rsid w:val="00916AB2"/>
    <w:rPr>
      <w:rFonts w:ascii="Verdana" w:hAnsi="Verdana"/>
    </w:rPr>
  </w:style>
  <w:style w:type="table" w:customStyle="1" w:styleId="TKPTabulka">
    <w:name w:val="_TKP_Tabulka"/>
    <w:basedOn w:val="Normlntabulka"/>
    <w:uiPriority w:val="99"/>
    <w:rsid w:val="00916AB2"/>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ZTPinfo-text-odr0">
    <w:name w:val="_ZTP_info-text-odr_•"/>
    <w:basedOn w:val="ZTPinfo-text-odr"/>
    <w:link w:val="ZTPinfo-text-odrChar0"/>
    <w:qFormat/>
    <w:rsid w:val="00916AB2"/>
    <w:pPr>
      <w:numPr>
        <w:ilvl w:val="1"/>
      </w:numPr>
      <w:spacing w:after="80"/>
      <w:contextualSpacing/>
    </w:pPr>
  </w:style>
  <w:style w:type="character" w:customStyle="1" w:styleId="ZTPinfo-text-odrChar0">
    <w:name w:val="_ZTP_info-text-odr_• Char"/>
    <w:basedOn w:val="ZTPinfo-text-odrChar"/>
    <w:link w:val="ZTPinfo-text-odr0"/>
    <w:rsid w:val="00916AB2"/>
    <w:rPr>
      <w:rFonts w:ascii="Verdana" w:hAnsi="Verdana"/>
      <w:i/>
      <w:color w:val="00A1E0"/>
    </w:rPr>
  </w:style>
  <w:style w:type="character" w:customStyle="1" w:styleId="ng-binding">
    <w:name w:val="ng-binding"/>
    <w:basedOn w:val="Standardnpsmoodstavce"/>
    <w:rsid w:val="00350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2DFA9AF56E4F2E8F7426A906F4A424"/>
        <w:category>
          <w:name w:val="Obecné"/>
          <w:gallery w:val="placeholder"/>
        </w:category>
        <w:types>
          <w:type w:val="bbPlcHdr"/>
        </w:types>
        <w:behaviors>
          <w:behavior w:val="content"/>
        </w:behaviors>
        <w:guid w:val="{A6DD29AF-CB81-4F28-AA35-6307AE982F1D}"/>
      </w:docPartPr>
      <w:docPartBody>
        <w:p w:rsidR="00775431" w:rsidRDefault="001E3BE1" w:rsidP="001E3BE1">
          <w:pPr>
            <w:pStyle w:val="F22DFA9AF56E4F2E8F7426A906F4A42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BE1"/>
    <w:rsid w:val="00080899"/>
    <w:rsid w:val="001E3BE1"/>
    <w:rsid w:val="00295F43"/>
    <w:rsid w:val="00775431"/>
    <w:rsid w:val="008D770F"/>
    <w:rsid w:val="00EE5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E5DD5"/>
    <w:rPr>
      <w:color w:val="808080"/>
    </w:rPr>
  </w:style>
  <w:style w:type="paragraph" w:customStyle="1" w:styleId="F22DFA9AF56E4F2E8F7426A906F4A424">
    <w:name w:val="F22DFA9AF56E4F2E8F7426A906F4A424"/>
    <w:rsid w:val="001E3B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89F7BB1-B908-468E-9F48-0973BC925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2815</Words>
  <Characters>16615</Characters>
  <Application>Microsoft Office Word</Application>
  <DocSecurity>4</DocSecurity>
  <Lines>138</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Šponar Bohumil, Ing.</dc:creator>
  <cp:lastModifiedBy>Procházka Tomáš, Ing.</cp:lastModifiedBy>
  <cp:revision>2</cp:revision>
  <cp:lastPrinted>2022-05-05T09:11:00Z</cp:lastPrinted>
  <dcterms:created xsi:type="dcterms:W3CDTF">2023-11-03T08:28:00Z</dcterms:created>
  <dcterms:modified xsi:type="dcterms:W3CDTF">2023-11-03T08:28:00Z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